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5622"/>
        <w:gridCol w:w="4055"/>
      </w:tblGrid>
      <w:tr w:rsidR="00AB38A2" w:rsidRPr="00B455C4">
        <w:tc>
          <w:tcPr>
            <w:tcW w:w="5637" w:type="dxa"/>
          </w:tcPr>
          <w:p w:rsidR="00AB38A2" w:rsidRPr="00B455C4" w:rsidRDefault="00AB38A2" w:rsidP="00D73CCA">
            <w:pPr>
              <w:suppressAutoHyphens w:val="0"/>
              <w:spacing w:line="276" w:lineRule="auto"/>
              <w:rPr>
                <w:color w:val="auto"/>
                <w:lang w:eastAsia="ru-RU"/>
              </w:rPr>
            </w:pPr>
            <w:r w:rsidRPr="00B455C4">
              <w:rPr>
                <w:color w:val="auto"/>
                <w:lang w:eastAsia="ru-RU"/>
              </w:rPr>
              <w:t>ЗАТВЕРДЖЕНО</w:t>
            </w:r>
          </w:p>
          <w:p w:rsidR="00AB38A2" w:rsidRPr="00B455C4" w:rsidRDefault="00AB38A2" w:rsidP="00D73CCA">
            <w:pPr>
              <w:suppressAutoHyphens w:val="0"/>
              <w:spacing w:line="276" w:lineRule="auto"/>
              <w:rPr>
                <w:color w:val="auto"/>
                <w:lang w:eastAsia="ru-RU"/>
              </w:rPr>
            </w:pPr>
            <w:r w:rsidRPr="00B455C4">
              <w:rPr>
                <w:color w:val="auto"/>
                <w:lang w:eastAsia="ru-RU"/>
              </w:rPr>
              <w:t>На</w:t>
            </w:r>
            <w:r w:rsidR="00407769">
              <w:rPr>
                <w:color w:val="auto"/>
                <w:lang w:eastAsia="ru-RU"/>
              </w:rPr>
              <w:t>каз департаменту освіти і науки</w:t>
            </w:r>
            <w:r w:rsidRPr="00B455C4">
              <w:rPr>
                <w:color w:val="auto"/>
                <w:lang w:eastAsia="ru-RU"/>
              </w:rPr>
              <w:t xml:space="preserve"> </w:t>
            </w:r>
          </w:p>
          <w:p w:rsidR="00AB38A2" w:rsidRPr="00B455C4" w:rsidRDefault="00AB38A2" w:rsidP="00D73CCA">
            <w:pPr>
              <w:suppressAutoHyphens w:val="0"/>
              <w:spacing w:line="276" w:lineRule="auto"/>
              <w:rPr>
                <w:color w:val="auto"/>
                <w:lang w:eastAsia="ru-RU"/>
              </w:rPr>
            </w:pPr>
            <w:r w:rsidRPr="00B455C4">
              <w:rPr>
                <w:color w:val="auto"/>
                <w:lang w:eastAsia="ru-RU"/>
              </w:rPr>
              <w:t>Запорізької міської ради</w:t>
            </w:r>
          </w:p>
          <w:p w:rsidR="00AB38A2" w:rsidRPr="00B455C4" w:rsidRDefault="00AB38A2" w:rsidP="00D73CCA">
            <w:pPr>
              <w:suppressAutoHyphens w:val="0"/>
              <w:spacing w:line="276" w:lineRule="auto"/>
              <w:rPr>
                <w:color w:val="auto"/>
                <w:lang w:eastAsia="ru-RU"/>
              </w:rPr>
            </w:pPr>
            <w:r w:rsidRPr="00B455C4">
              <w:rPr>
                <w:color w:val="auto"/>
                <w:lang w:eastAsia="ru-RU"/>
              </w:rPr>
              <w:t xml:space="preserve">від </w:t>
            </w:r>
            <w:r w:rsidRPr="00D9311B">
              <w:rPr>
                <w:color w:val="auto"/>
                <w:lang w:eastAsia="ru-RU"/>
              </w:rPr>
              <w:t>"</w:t>
            </w:r>
            <w:r w:rsidRPr="00B455C4">
              <w:rPr>
                <w:color w:val="auto"/>
                <w:lang w:eastAsia="ru-RU"/>
              </w:rPr>
              <w:t>____</w:t>
            </w:r>
            <w:r w:rsidRPr="00D9311B">
              <w:rPr>
                <w:color w:val="auto"/>
                <w:lang w:eastAsia="ru-RU"/>
              </w:rPr>
              <w:t>"</w:t>
            </w:r>
            <w:r w:rsidR="00370C6A">
              <w:rPr>
                <w:color w:val="auto"/>
                <w:lang w:eastAsia="ru-RU"/>
              </w:rPr>
              <w:t>_________2016</w:t>
            </w:r>
            <w:r w:rsidRPr="00B455C4">
              <w:rPr>
                <w:color w:val="auto"/>
                <w:lang w:eastAsia="ru-RU"/>
              </w:rPr>
              <w:t xml:space="preserve">   №__________</w:t>
            </w:r>
          </w:p>
          <w:p w:rsidR="00AB38A2" w:rsidRPr="00B455C4" w:rsidRDefault="00AB38A2" w:rsidP="00297BF5">
            <w:pPr>
              <w:suppressAutoHyphens w:val="0"/>
              <w:spacing w:line="276" w:lineRule="auto"/>
              <w:rPr>
                <w:color w:val="auto"/>
                <w:lang w:eastAsia="ru-RU"/>
              </w:rPr>
            </w:pPr>
            <w:r w:rsidRPr="00B455C4">
              <w:rPr>
                <w:color w:val="auto"/>
                <w:lang w:eastAsia="ru-RU"/>
              </w:rPr>
              <w:t>Директор департ</w:t>
            </w:r>
            <w:r w:rsidR="00297BF5">
              <w:rPr>
                <w:color w:val="auto"/>
                <w:lang w:eastAsia="ru-RU"/>
              </w:rPr>
              <w:t>аменту ____________________</w:t>
            </w:r>
            <w:r w:rsidRPr="00B455C4">
              <w:rPr>
                <w:color w:val="auto"/>
                <w:lang w:eastAsia="ru-RU"/>
              </w:rPr>
              <w:t xml:space="preserve"> </w:t>
            </w:r>
            <w:r w:rsidR="00297BF5">
              <w:rPr>
                <w:color w:val="auto"/>
                <w:lang w:eastAsia="ru-RU"/>
              </w:rPr>
              <w:t>Ю.В. Погребняк</w:t>
            </w:r>
          </w:p>
        </w:tc>
        <w:tc>
          <w:tcPr>
            <w:tcW w:w="4077" w:type="dxa"/>
          </w:tcPr>
          <w:p w:rsidR="00AB38A2" w:rsidRPr="00B455C4" w:rsidRDefault="00AB38A2" w:rsidP="00D73CCA">
            <w:pPr>
              <w:suppressAutoHyphens w:val="0"/>
              <w:spacing w:line="276" w:lineRule="auto"/>
              <w:rPr>
                <w:color w:val="auto"/>
                <w:lang w:eastAsia="ru-RU"/>
              </w:rPr>
            </w:pPr>
          </w:p>
        </w:tc>
      </w:tr>
    </w:tbl>
    <w:p w:rsidR="00AB38A2" w:rsidRPr="00B455C4" w:rsidRDefault="00AB38A2" w:rsidP="00263E4D">
      <w:pPr>
        <w:jc w:val="both"/>
        <w:rPr>
          <w:color w:val="auto"/>
          <w:u w:val="single"/>
        </w:rPr>
      </w:pPr>
      <w:r w:rsidRPr="00B455C4">
        <w:rPr>
          <w:color w:val="auto"/>
        </w:rPr>
        <w:t xml:space="preserve">                                                                            </w:t>
      </w:r>
    </w:p>
    <w:p w:rsidR="00AB38A2" w:rsidRPr="00B455C4" w:rsidRDefault="00AB38A2" w:rsidP="00263E4D">
      <w:pPr>
        <w:ind w:firstLine="709"/>
        <w:rPr>
          <w:color w:val="auto"/>
        </w:rPr>
      </w:pPr>
      <w:r w:rsidRPr="00B455C4">
        <w:rPr>
          <w:color w:val="auto"/>
        </w:rPr>
        <w:t xml:space="preserve">    </w:t>
      </w: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color w:val="auto"/>
        </w:rPr>
      </w:pPr>
    </w:p>
    <w:p w:rsidR="00AB38A2" w:rsidRPr="00B455C4" w:rsidRDefault="00AB38A2" w:rsidP="00263E4D">
      <w:pPr>
        <w:ind w:firstLine="709"/>
        <w:rPr>
          <w:b/>
          <w:bCs/>
          <w:color w:val="auto"/>
        </w:rPr>
      </w:pPr>
    </w:p>
    <w:p w:rsidR="00AB38A2" w:rsidRPr="008F0A98" w:rsidRDefault="00AB38A2" w:rsidP="00263E4D">
      <w:pPr>
        <w:ind w:firstLine="709"/>
        <w:jc w:val="center"/>
        <w:rPr>
          <w:b/>
          <w:bCs/>
          <w:color w:val="auto"/>
        </w:rPr>
      </w:pPr>
      <w:r w:rsidRPr="00B455C4">
        <w:rPr>
          <w:b/>
          <w:bCs/>
          <w:color w:val="auto"/>
        </w:rPr>
        <w:t>СТАТУТ</w:t>
      </w:r>
    </w:p>
    <w:p w:rsidR="00AB38A2" w:rsidRDefault="00AB38A2" w:rsidP="00496011">
      <w:pPr>
        <w:ind w:firstLine="709"/>
        <w:jc w:val="center"/>
        <w:rPr>
          <w:b/>
          <w:bCs/>
          <w:lang w:val="ru-RU"/>
        </w:rPr>
      </w:pPr>
      <w:r w:rsidRPr="00B455C4">
        <w:rPr>
          <w:b/>
          <w:bCs/>
        </w:rPr>
        <w:t xml:space="preserve">ЗАПОРІЗЬКОЇ </w:t>
      </w:r>
      <w:r>
        <w:rPr>
          <w:b/>
          <w:bCs/>
        </w:rPr>
        <w:t>ГІМНАЗІЇ №107</w:t>
      </w:r>
    </w:p>
    <w:p w:rsidR="00AB38A2" w:rsidRPr="00B455C4" w:rsidRDefault="00AB38A2" w:rsidP="00263E4D">
      <w:pPr>
        <w:ind w:firstLine="709"/>
        <w:jc w:val="center"/>
        <w:rPr>
          <w:b/>
          <w:bCs/>
        </w:rPr>
      </w:pPr>
      <w:r w:rsidRPr="00B455C4">
        <w:rPr>
          <w:b/>
          <w:bCs/>
        </w:rPr>
        <w:t>ЗАПОРІЗЬКОЇ МІСЬКОЇ РАДИ ЗАПОРІЗЬКОЇ ОБЛАСТІ</w:t>
      </w:r>
    </w:p>
    <w:p w:rsidR="00192EAA" w:rsidRDefault="00192EAA" w:rsidP="00263E4D">
      <w:pPr>
        <w:ind w:firstLine="709"/>
        <w:jc w:val="center"/>
        <w:rPr>
          <w:b/>
          <w:color w:val="auto"/>
          <w:lang w:val="en-US"/>
        </w:rPr>
      </w:pPr>
    </w:p>
    <w:p w:rsidR="00AB38A2" w:rsidRPr="00192EAA" w:rsidRDefault="00235BAF" w:rsidP="00263E4D">
      <w:pPr>
        <w:ind w:firstLine="709"/>
        <w:jc w:val="center"/>
        <w:rPr>
          <w:b/>
          <w:color w:val="auto"/>
        </w:rPr>
      </w:pPr>
      <w:r w:rsidRPr="00192EAA">
        <w:rPr>
          <w:b/>
          <w:color w:val="auto"/>
        </w:rPr>
        <w:t>(нова редакція)</w:t>
      </w: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Pr="00B455C4" w:rsidRDefault="00AB38A2" w:rsidP="00263E4D">
      <w:pPr>
        <w:ind w:firstLine="709"/>
        <w:jc w:val="center"/>
        <w:rPr>
          <w:color w:val="auto"/>
        </w:rPr>
      </w:pPr>
    </w:p>
    <w:p w:rsidR="00AB38A2" w:rsidRDefault="00AB38A2" w:rsidP="00263E4D">
      <w:pPr>
        <w:ind w:firstLine="709"/>
        <w:jc w:val="center"/>
        <w:rPr>
          <w:color w:val="auto"/>
        </w:rPr>
      </w:pPr>
    </w:p>
    <w:p w:rsidR="00235BAF" w:rsidRDefault="00235BAF" w:rsidP="00263E4D">
      <w:pPr>
        <w:ind w:firstLine="709"/>
        <w:jc w:val="center"/>
        <w:rPr>
          <w:color w:val="auto"/>
        </w:rPr>
      </w:pPr>
    </w:p>
    <w:p w:rsidR="00235BAF" w:rsidRDefault="00235BAF" w:rsidP="00263E4D">
      <w:pPr>
        <w:ind w:firstLine="709"/>
        <w:jc w:val="center"/>
        <w:rPr>
          <w:color w:val="auto"/>
        </w:rPr>
      </w:pPr>
    </w:p>
    <w:p w:rsidR="00AB38A2" w:rsidRPr="00192EAA" w:rsidRDefault="00AB38A2" w:rsidP="00263E4D">
      <w:pPr>
        <w:ind w:firstLine="709"/>
        <w:jc w:val="center"/>
        <w:rPr>
          <w:color w:val="auto"/>
          <w:lang w:val="en-US"/>
        </w:rPr>
      </w:pPr>
    </w:p>
    <w:p w:rsidR="00AB38A2" w:rsidRPr="00B455C4" w:rsidRDefault="00AB38A2" w:rsidP="00263E4D">
      <w:pPr>
        <w:ind w:firstLine="709"/>
        <w:jc w:val="center"/>
        <w:rPr>
          <w:color w:val="auto"/>
        </w:rPr>
      </w:pPr>
      <w:r w:rsidRPr="00B455C4">
        <w:rPr>
          <w:color w:val="auto"/>
        </w:rPr>
        <w:t>м. Запоріжжя</w:t>
      </w:r>
    </w:p>
    <w:p w:rsidR="00AB38A2" w:rsidRPr="008F0A98" w:rsidRDefault="00AB38A2" w:rsidP="008F0A98">
      <w:pPr>
        <w:ind w:firstLine="709"/>
        <w:jc w:val="center"/>
        <w:rPr>
          <w:color w:val="auto"/>
          <w:lang w:val="ru-RU"/>
        </w:rPr>
      </w:pPr>
      <w:r>
        <w:rPr>
          <w:color w:val="auto"/>
        </w:rPr>
        <w:t>201</w:t>
      </w:r>
      <w:r w:rsidR="00370C6A">
        <w:rPr>
          <w:color w:val="auto"/>
          <w:lang w:val="ru-RU"/>
        </w:rPr>
        <w:t>6</w:t>
      </w:r>
    </w:p>
    <w:p w:rsidR="00AB38A2" w:rsidRPr="00B455C4" w:rsidRDefault="00AB38A2" w:rsidP="00263E4D">
      <w:pPr>
        <w:pStyle w:val="a3"/>
        <w:widowControl w:val="0"/>
        <w:spacing w:line="240" w:lineRule="auto"/>
        <w:ind w:firstLine="709"/>
      </w:pPr>
      <w:r w:rsidRPr="00B455C4">
        <w:lastRenderedPageBreak/>
        <w:t xml:space="preserve">І. Загальні положення </w:t>
      </w:r>
    </w:p>
    <w:p w:rsidR="00AB38A2" w:rsidRPr="00B455C4" w:rsidRDefault="00AB38A2" w:rsidP="00263E4D">
      <w:pPr>
        <w:pStyle w:val="a4"/>
      </w:pPr>
    </w:p>
    <w:p w:rsidR="00AB38A2" w:rsidRPr="00B455C4" w:rsidRDefault="00AB38A2" w:rsidP="00263E4D">
      <w:pPr>
        <w:ind w:firstLine="700"/>
        <w:jc w:val="both"/>
        <w:rPr>
          <w:color w:val="auto"/>
          <w:lang w:eastAsia="ru-RU"/>
        </w:rPr>
      </w:pPr>
      <w:r w:rsidRPr="00B455C4">
        <w:t xml:space="preserve">1.1. </w:t>
      </w:r>
      <w:r w:rsidRPr="00B455C4">
        <w:rPr>
          <w:color w:val="auto"/>
          <w:lang w:eastAsia="ru-RU"/>
        </w:rPr>
        <w:t xml:space="preserve">Статут ЗАПОРІЗЬКОЇ </w:t>
      </w:r>
      <w:r>
        <w:rPr>
          <w:color w:val="auto"/>
          <w:lang w:eastAsia="ru-RU"/>
        </w:rPr>
        <w:t>ГІМНАЗІЇ №107</w:t>
      </w:r>
      <w:r w:rsidRPr="00B455C4">
        <w:rPr>
          <w:color w:val="auto"/>
          <w:lang w:eastAsia="ru-RU"/>
        </w:rPr>
        <w:t xml:space="preserve"> ЗАПОРІЗЬКОЇ МІСЬКОЇ РАДИ ЗАПОРІЗЬКОЇ ОБЛАСТІ є новою </w:t>
      </w:r>
      <w:r>
        <w:rPr>
          <w:color w:val="auto"/>
          <w:lang w:eastAsia="ru-RU"/>
        </w:rPr>
        <w:t xml:space="preserve">редакцією Статуту  Запорізької гімназії №107 </w:t>
      </w:r>
      <w:r w:rsidRPr="00B455C4">
        <w:rPr>
          <w:color w:val="auto"/>
          <w:lang w:eastAsia="ru-RU"/>
        </w:rPr>
        <w:t>Запорізької міської ради Запорізької області, затвердженого та зареєстрованого рішенням виконавчого комітету Запорізької міської ради</w:t>
      </w:r>
      <w:r>
        <w:rPr>
          <w:color w:val="auto"/>
          <w:lang w:eastAsia="ru-RU"/>
        </w:rPr>
        <w:t xml:space="preserve"> від 28.11.2005 №425/51 </w:t>
      </w:r>
      <w:r w:rsidRPr="002759C0">
        <w:rPr>
          <w:color w:val="auto"/>
          <w:lang w:eastAsia="ru-RU"/>
        </w:rPr>
        <w:t>"</w:t>
      </w:r>
      <w:r>
        <w:rPr>
          <w:color w:val="auto"/>
          <w:lang w:eastAsia="ru-RU"/>
        </w:rPr>
        <w:t>Про затвердження та державну реєстрацію змін до Статуту гімназії №107 викладених у новій редакції Статуту  Запорізької гімназії №107  Запорізької міської ради Запорізької області</w:t>
      </w:r>
      <w:r w:rsidRPr="002759C0">
        <w:rPr>
          <w:color w:val="auto"/>
          <w:lang w:eastAsia="ru-RU"/>
        </w:rPr>
        <w:t>"</w:t>
      </w:r>
      <w:r w:rsidRPr="00B455C4">
        <w:rPr>
          <w:color w:val="auto"/>
          <w:lang w:eastAsia="ru-RU"/>
        </w:rPr>
        <w:t>.</w:t>
      </w:r>
    </w:p>
    <w:p w:rsidR="00AB38A2" w:rsidRPr="00B455C4" w:rsidRDefault="00AB38A2" w:rsidP="00263E4D">
      <w:pPr>
        <w:suppressAutoHyphens w:val="0"/>
        <w:ind w:firstLine="700"/>
        <w:jc w:val="both"/>
        <w:rPr>
          <w:color w:val="auto"/>
          <w:lang w:eastAsia="ru-RU"/>
        </w:rPr>
      </w:pPr>
      <w:r w:rsidRPr="00B455C4">
        <w:rPr>
          <w:color w:val="auto"/>
          <w:lang w:eastAsia="ru-RU"/>
        </w:rPr>
        <w:t>Піс</w:t>
      </w:r>
      <w:r>
        <w:rPr>
          <w:color w:val="auto"/>
          <w:lang w:eastAsia="ru-RU"/>
        </w:rPr>
        <w:t>ля державної реєстрації даного С</w:t>
      </w:r>
      <w:r w:rsidRPr="00B455C4">
        <w:rPr>
          <w:color w:val="auto"/>
          <w:lang w:eastAsia="ru-RU"/>
        </w:rPr>
        <w:t>татуту попередня реєстрація втрачає чинність.</w:t>
      </w:r>
    </w:p>
    <w:p w:rsidR="00AB38A2" w:rsidRPr="00B455C4" w:rsidRDefault="00AB38A2" w:rsidP="00263E4D">
      <w:pPr>
        <w:widowControl w:val="0"/>
        <w:ind w:firstLine="709"/>
        <w:jc w:val="both"/>
      </w:pPr>
      <w:r>
        <w:t xml:space="preserve">1.2. Юридична адреса </w:t>
      </w:r>
      <w:r w:rsidRPr="00B455C4">
        <w:t xml:space="preserve"> ЗАПОРІЗЬКОЇ </w:t>
      </w:r>
      <w:r>
        <w:t>ГІМНАЗІЇ №107</w:t>
      </w:r>
      <w:r w:rsidRPr="00B455C4">
        <w:t xml:space="preserve"> ЗАПОРІЗЬКОЇ МІСЬКОЇ РАДИ ЗАПОРІЗЬКОЇ ОБЛАСТІ: </w:t>
      </w:r>
    </w:p>
    <w:p w:rsidR="00AB38A2" w:rsidRPr="00B455C4" w:rsidRDefault="00AB38A2" w:rsidP="00263E4D">
      <w:pPr>
        <w:widowControl w:val="0"/>
        <w:ind w:firstLine="709"/>
        <w:jc w:val="both"/>
      </w:pPr>
      <w:r w:rsidRPr="00B455C4">
        <w:t>691</w:t>
      </w:r>
      <w:r>
        <w:t>18</w:t>
      </w:r>
      <w:r w:rsidR="00C475D8">
        <w:t>, м.</w:t>
      </w:r>
      <w:r w:rsidRPr="00B455C4">
        <w:t xml:space="preserve"> Запоріжжя, </w:t>
      </w:r>
      <w:r>
        <w:t>пр. 40 - річчя Пер</w:t>
      </w:r>
      <w:r w:rsidR="00C475D8">
        <w:t>емоги, буд.</w:t>
      </w:r>
      <w:r>
        <w:t xml:space="preserve"> 59</w:t>
      </w:r>
      <w:r w:rsidRPr="00B455C4">
        <w:t xml:space="preserve">. </w:t>
      </w:r>
    </w:p>
    <w:p w:rsidR="00AB38A2" w:rsidRPr="00B455C4" w:rsidRDefault="00AB38A2" w:rsidP="00263E4D">
      <w:pPr>
        <w:widowControl w:val="0"/>
        <w:autoSpaceDE w:val="0"/>
        <w:ind w:firstLine="709"/>
        <w:jc w:val="both"/>
        <w:rPr>
          <w:color w:val="auto"/>
        </w:rPr>
      </w:pPr>
      <w:r w:rsidRPr="00B455C4">
        <w:rPr>
          <w:color w:val="auto"/>
        </w:rPr>
        <w:t xml:space="preserve"> 1.3. </w:t>
      </w:r>
      <w:r>
        <w:t xml:space="preserve">ЗАПОРІЗЬКА ГІМНАЗІЯ №107 </w:t>
      </w:r>
      <w:r w:rsidRPr="00B455C4">
        <w:t>ЗАПОРІЗЬКОЇ МІСЬКОЇ РАДИ ЗАПОРІЗЬКОЇ ОБЛАСТІ</w:t>
      </w:r>
      <w:r w:rsidRPr="00B455C4">
        <w:rPr>
          <w:color w:val="auto"/>
        </w:rPr>
        <w:t xml:space="preserve"> (далі – </w:t>
      </w:r>
      <w:r>
        <w:rPr>
          <w:color w:val="auto"/>
        </w:rPr>
        <w:t>гімназія</w:t>
      </w:r>
      <w:r w:rsidRPr="00B455C4">
        <w:rPr>
          <w:color w:val="auto"/>
        </w:rPr>
        <w:t>) є юридичною особою, може мати  самостійний баланс, рахунки в органах управління Державної казначейської служби України у м. Запоріжжі</w:t>
      </w:r>
      <w:r>
        <w:rPr>
          <w:color w:val="auto"/>
        </w:rPr>
        <w:t xml:space="preserve"> </w:t>
      </w:r>
      <w:r w:rsidRPr="00B455C4">
        <w:rPr>
          <w:color w:val="auto"/>
        </w:rPr>
        <w:t xml:space="preserve"> Запорізької області, печатку, штамп, ідентифікаційний номер.</w:t>
      </w:r>
    </w:p>
    <w:p w:rsidR="00AB38A2" w:rsidRPr="00B455C4" w:rsidRDefault="00AB38A2" w:rsidP="00263E4D">
      <w:pPr>
        <w:widowControl w:val="0"/>
        <w:autoSpaceDE w:val="0"/>
        <w:ind w:firstLine="709"/>
        <w:jc w:val="both"/>
        <w:rPr>
          <w:color w:val="auto"/>
        </w:rPr>
      </w:pPr>
      <w:r w:rsidRPr="00B455C4">
        <w:rPr>
          <w:color w:val="auto"/>
        </w:rPr>
        <w:t xml:space="preserve">Повна назва: </w:t>
      </w:r>
      <w:r w:rsidRPr="00B455C4">
        <w:t xml:space="preserve">ЗАПОРІЗЬКА </w:t>
      </w:r>
      <w:r>
        <w:t>ГІМНАЗІЯ №107</w:t>
      </w:r>
      <w:r w:rsidRPr="00B455C4">
        <w:t xml:space="preserve"> ЗАПОРІЗЬКОЇ МІСЬКОЇ РАДИ ЗАПОРІЗЬКОЇ ОБЛАСТІ</w:t>
      </w:r>
      <w:r w:rsidRPr="00B455C4">
        <w:rPr>
          <w:color w:val="auto"/>
        </w:rPr>
        <w:t>.</w:t>
      </w:r>
    </w:p>
    <w:p w:rsidR="00AB38A2" w:rsidRPr="00B455C4" w:rsidRDefault="00AB38A2" w:rsidP="00263E4D">
      <w:pPr>
        <w:widowControl w:val="0"/>
        <w:autoSpaceDE w:val="0"/>
        <w:ind w:firstLine="709"/>
        <w:jc w:val="both"/>
        <w:rPr>
          <w:color w:val="auto"/>
        </w:rPr>
      </w:pPr>
      <w:r w:rsidRPr="00B455C4">
        <w:rPr>
          <w:color w:val="auto"/>
        </w:rPr>
        <w:t xml:space="preserve">Скорочена назва: </w:t>
      </w:r>
      <w:r w:rsidR="00370C6A">
        <w:rPr>
          <w:color w:val="auto"/>
        </w:rPr>
        <w:t xml:space="preserve">Запорізька гімназія </w:t>
      </w:r>
      <w:r w:rsidR="00235BAF" w:rsidRPr="00192EAA">
        <w:rPr>
          <w:color w:val="auto"/>
        </w:rPr>
        <w:t xml:space="preserve"> №107</w:t>
      </w:r>
      <w:r w:rsidR="00370C6A">
        <w:rPr>
          <w:color w:val="auto"/>
        </w:rPr>
        <w:t xml:space="preserve"> ЗМР ЗО</w:t>
      </w:r>
      <w:r w:rsidRPr="00192EAA">
        <w:rPr>
          <w:color w:val="auto"/>
        </w:rPr>
        <w:t>.</w:t>
      </w:r>
    </w:p>
    <w:p w:rsidR="00AB38A2" w:rsidRPr="00B455C4" w:rsidRDefault="00AB38A2" w:rsidP="00263E4D">
      <w:pPr>
        <w:widowControl w:val="0"/>
        <w:ind w:firstLine="709"/>
        <w:jc w:val="both"/>
      </w:pPr>
      <w:r w:rsidRPr="00B455C4">
        <w:t xml:space="preserve">1.4. Засновником і власником </w:t>
      </w:r>
      <w:r>
        <w:t>Запорізької гімназії №107</w:t>
      </w:r>
      <w:r w:rsidRPr="00B455C4">
        <w:t xml:space="preserve"> є територіальна громада в особі Запорізької міської ради. За дорученням засновника Департамент освіти і науки Запорізької міської ради є органом управління майном </w:t>
      </w:r>
      <w:r w:rsidRPr="00192EAA">
        <w:rPr>
          <w:color w:val="auto"/>
        </w:rPr>
        <w:t>гімназії.</w:t>
      </w:r>
    </w:p>
    <w:p w:rsidR="00AB38A2" w:rsidRPr="00B455C4" w:rsidRDefault="00AB38A2" w:rsidP="00263E4D">
      <w:pPr>
        <w:widowControl w:val="0"/>
        <w:ind w:firstLine="709"/>
        <w:jc w:val="both"/>
        <w:rPr>
          <w:color w:val="auto"/>
        </w:rPr>
      </w:pPr>
      <w:r w:rsidRPr="00B455C4">
        <w:rPr>
          <w:color w:val="auto"/>
        </w:rPr>
        <w:t xml:space="preserve">1.5. </w:t>
      </w:r>
      <w:r>
        <w:rPr>
          <w:color w:val="auto"/>
        </w:rPr>
        <w:t>Гімназія</w:t>
      </w:r>
      <w:r w:rsidRPr="00B455C4">
        <w:rPr>
          <w:color w:val="auto"/>
        </w:rPr>
        <w:t xml:space="preserve">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27.08.2010 №778, </w:t>
      </w:r>
      <w:r w:rsidR="00241461">
        <w:rPr>
          <w:color w:val="auto"/>
        </w:rPr>
        <w:t xml:space="preserve">Інструкцією про організацію та діяльність гімназії, затвердженою наказом Міністерства освіти України від 20.07.1995 №217, </w:t>
      </w:r>
      <w:r w:rsidRPr="00B455C4">
        <w:rPr>
          <w:color w:val="auto"/>
        </w:rPr>
        <w:t>іншими  нормативн</w:t>
      </w:r>
      <w:r>
        <w:rPr>
          <w:color w:val="auto"/>
        </w:rPr>
        <w:t>о-правовими  актами,  власним  С</w:t>
      </w:r>
      <w:r w:rsidRPr="00B455C4">
        <w:rPr>
          <w:color w:val="auto"/>
        </w:rPr>
        <w:t>татутом.</w:t>
      </w:r>
      <w:r w:rsidRPr="00B455C4">
        <w:rPr>
          <w:rFonts w:ascii="Courier New" w:hAnsi="Courier New" w:cs="Courier New"/>
          <w:color w:val="auto"/>
          <w:sz w:val="20"/>
          <w:szCs w:val="20"/>
        </w:rPr>
        <w:t xml:space="preserve"> </w:t>
      </w:r>
    </w:p>
    <w:p w:rsidR="00F06DF7" w:rsidRDefault="00AB38A2" w:rsidP="008616B2">
      <w:pPr>
        <w:widowControl w:val="0"/>
        <w:ind w:firstLine="709"/>
        <w:jc w:val="both"/>
        <w:rPr>
          <w:color w:val="auto"/>
        </w:rPr>
      </w:pPr>
      <w:r w:rsidRPr="00B455C4">
        <w:rPr>
          <w:color w:val="auto"/>
        </w:rPr>
        <w:t xml:space="preserve">1.6. Головною метою </w:t>
      </w:r>
      <w:r>
        <w:rPr>
          <w:color w:val="auto"/>
        </w:rPr>
        <w:t xml:space="preserve"> гімназії </w:t>
      </w:r>
      <w:r w:rsidRPr="00B455C4">
        <w:rPr>
          <w:color w:val="auto"/>
        </w:rPr>
        <w:t>є забезпечення реалізації права громадян на здобуття загальної середньої освіт</w:t>
      </w:r>
      <w:r>
        <w:rPr>
          <w:color w:val="auto"/>
        </w:rPr>
        <w:t>и</w:t>
      </w:r>
      <w:r w:rsidR="0051081D">
        <w:rPr>
          <w:color w:val="auto"/>
        </w:rPr>
        <w:t xml:space="preserve"> </w:t>
      </w:r>
      <w:r w:rsidR="0051081D" w:rsidRPr="00192EAA">
        <w:rPr>
          <w:color w:val="auto"/>
        </w:rPr>
        <w:t>в обсязі Державного стандарту</w:t>
      </w:r>
      <w:r w:rsidRPr="00192EAA">
        <w:rPr>
          <w:color w:val="auto"/>
        </w:rPr>
        <w:t>,</w:t>
      </w:r>
      <w:r>
        <w:rPr>
          <w:color w:val="auto"/>
        </w:rPr>
        <w:t xml:space="preserve"> пошук, навчання, виховання та розвиток обдарованих та здібних дітей шляхом загальноосвітньої та спеціальної підготовки через поглиблене та профільне навчання на основі національної культури, звичаїв та традицій; прилучення учнів до скарбниці національних, духовних і етнічних цінностей в ім</w:t>
      </w:r>
      <w:r w:rsidRPr="009A778A">
        <w:rPr>
          <w:color w:val="auto"/>
        </w:rPr>
        <w:t>’я збагачення інтелектуального, творчого, культурного</w:t>
      </w:r>
      <w:r>
        <w:rPr>
          <w:color w:val="auto"/>
        </w:rPr>
        <w:t xml:space="preserve"> потенціалу України. </w:t>
      </w:r>
    </w:p>
    <w:p w:rsidR="00AB38A2" w:rsidRPr="00B455C4" w:rsidRDefault="00AB38A2" w:rsidP="00257B3C">
      <w:pPr>
        <w:widowControl w:val="0"/>
        <w:ind w:firstLine="709"/>
        <w:jc w:val="both"/>
        <w:rPr>
          <w:color w:val="auto"/>
        </w:rPr>
      </w:pPr>
      <w:r w:rsidRPr="00B455C4">
        <w:rPr>
          <w:color w:val="auto"/>
        </w:rPr>
        <w:t xml:space="preserve">1.7. Головними завданнями </w:t>
      </w:r>
      <w:r>
        <w:rPr>
          <w:color w:val="auto"/>
        </w:rPr>
        <w:t>гімназії</w:t>
      </w:r>
      <w:r w:rsidRPr="00B455C4">
        <w:rPr>
          <w:color w:val="auto"/>
        </w:rPr>
        <w:t xml:space="preserve"> є: </w:t>
      </w:r>
    </w:p>
    <w:p w:rsidR="00C8289E" w:rsidRPr="00C8289E" w:rsidRDefault="00C8289E" w:rsidP="00A2158F">
      <w:pPr>
        <w:pStyle w:val="af5"/>
        <w:widowControl w:val="0"/>
        <w:numPr>
          <w:ilvl w:val="0"/>
          <w:numId w:val="9"/>
        </w:numPr>
        <w:ind w:left="0" w:firstLine="360"/>
        <w:jc w:val="both"/>
        <w:rPr>
          <w:color w:val="auto"/>
        </w:rPr>
      </w:pPr>
      <w:r>
        <w:rPr>
          <w:color w:val="auto"/>
        </w:rPr>
        <w:t xml:space="preserve">забезпечення </w:t>
      </w:r>
      <w:r w:rsidRPr="00C8289E">
        <w:rPr>
          <w:color w:val="auto"/>
        </w:rPr>
        <w:t xml:space="preserve"> науково</w:t>
      </w:r>
      <w:r w:rsidR="00F06DF7">
        <w:rPr>
          <w:color w:val="auto"/>
        </w:rPr>
        <w:t>-</w:t>
      </w:r>
      <w:r>
        <w:rPr>
          <w:color w:val="auto"/>
        </w:rPr>
        <w:t>теоретичної,  гуманітарної, загальнокультурної</w:t>
      </w:r>
      <w:r w:rsidRPr="00C8289E">
        <w:rPr>
          <w:color w:val="auto"/>
        </w:rPr>
        <w:t xml:space="preserve"> </w:t>
      </w:r>
      <w:r w:rsidRPr="00C8289E">
        <w:rPr>
          <w:color w:val="auto"/>
        </w:rPr>
        <w:lastRenderedPageBreak/>
        <w:t>підго</w:t>
      </w:r>
      <w:r>
        <w:rPr>
          <w:color w:val="auto"/>
        </w:rPr>
        <w:t>товки обдарованих і здібних учнів;</w:t>
      </w:r>
    </w:p>
    <w:p w:rsidR="00AB38A2" w:rsidRPr="00B455C4" w:rsidRDefault="00AB38A2" w:rsidP="00263E4D">
      <w:pPr>
        <w:widowControl w:val="0"/>
        <w:numPr>
          <w:ilvl w:val="0"/>
          <w:numId w:val="9"/>
        </w:numPr>
        <w:tabs>
          <w:tab w:val="left" w:pos="709"/>
        </w:tabs>
        <w:ind w:left="0" w:firstLine="360"/>
        <w:jc w:val="both"/>
        <w:rPr>
          <w:color w:val="auto"/>
        </w:rPr>
      </w:pPr>
      <w:r w:rsidRPr="00B455C4">
        <w:rPr>
          <w:color w:val="auto"/>
        </w:rPr>
        <w:t xml:space="preserve">виховання громадянина України; </w:t>
      </w:r>
    </w:p>
    <w:p w:rsidR="00AB38A2" w:rsidRDefault="00AB38A2" w:rsidP="00263E4D">
      <w:pPr>
        <w:pStyle w:val="HTML"/>
        <w:widowControl w:val="0"/>
        <w:numPr>
          <w:ilvl w:val="0"/>
          <w:numId w:val="9"/>
        </w:numPr>
        <w:tabs>
          <w:tab w:val="left" w:pos="709"/>
        </w:tabs>
        <w:ind w:left="0" w:firstLine="360"/>
        <w:jc w:val="both"/>
        <w:rPr>
          <w:rFonts w:ascii="Times New Roman" w:hAnsi="Times New Roman" w:cs="Times New Roman"/>
          <w:sz w:val="28"/>
          <w:szCs w:val="28"/>
          <w:lang w:val="uk-UA"/>
        </w:rPr>
      </w:pPr>
      <w:r w:rsidRPr="00B455C4">
        <w:rPr>
          <w:rFonts w:ascii="Times New Roman" w:hAnsi="Times New Roman" w:cs="Times New Roman"/>
          <w:color w:val="auto"/>
          <w:sz w:val="28"/>
          <w:szCs w:val="28"/>
          <w:lang w:val="uk-UA"/>
        </w:rPr>
        <w:t>виконання вимог Державного стандарту загальної середньої освіти,</w:t>
      </w:r>
      <w:r w:rsidRPr="00B455C4">
        <w:rPr>
          <w:rFonts w:ascii="Times New Roman" w:hAnsi="Times New Roman" w:cs="Times New Roman"/>
          <w:sz w:val="28"/>
          <w:szCs w:val="28"/>
          <w:lang w:val="uk-UA"/>
        </w:rPr>
        <w:t xml:space="preserve"> підготовка </w:t>
      </w:r>
      <w:r>
        <w:rPr>
          <w:rFonts w:ascii="Times New Roman" w:hAnsi="Times New Roman" w:cs="Times New Roman"/>
          <w:sz w:val="28"/>
          <w:szCs w:val="28"/>
          <w:lang w:val="uk-UA"/>
        </w:rPr>
        <w:t xml:space="preserve">учнів </w:t>
      </w:r>
      <w:r w:rsidRPr="00B455C4">
        <w:rPr>
          <w:rFonts w:ascii="Times New Roman" w:hAnsi="Times New Roman" w:cs="Times New Roman"/>
          <w:sz w:val="28"/>
          <w:szCs w:val="28"/>
          <w:lang w:val="uk-UA"/>
        </w:rPr>
        <w:t>до подальшої освіти,  трудової діяльності;</w:t>
      </w:r>
    </w:p>
    <w:p w:rsidR="00AB38A2" w:rsidRPr="00B455C4" w:rsidRDefault="00AB38A2" w:rsidP="00263E4D">
      <w:pPr>
        <w:pStyle w:val="HTML"/>
        <w:widowControl w:val="0"/>
        <w:numPr>
          <w:ilvl w:val="0"/>
          <w:numId w:val="9"/>
        </w:numPr>
        <w:tabs>
          <w:tab w:val="left" w:pos="709"/>
        </w:tabs>
        <w:ind w:left="0" w:firstLine="360"/>
        <w:jc w:val="both"/>
        <w:rPr>
          <w:rFonts w:ascii="Times New Roman" w:hAnsi="Times New Roman" w:cs="Times New Roman"/>
          <w:sz w:val="28"/>
          <w:szCs w:val="28"/>
          <w:lang w:val="uk-UA"/>
        </w:rPr>
      </w:pPr>
      <w:r w:rsidRPr="00B455C4">
        <w:rPr>
          <w:rFonts w:ascii="Times New Roman" w:hAnsi="Times New Roman" w:cs="Times New Roman"/>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w:t>
      </w:r>
      <w:r>
        <w:rPr>
          <w:rFonts w:ascii="Times New Roman" w:hAnsi="Times New Roman" w:cs="Times New Roman"/>
          <w:sz w:val="28"/>
          <w:szCs w:val="28"/>
          <w:lang w:val="uk-UA"/>
        </w:rPr>
        <w:t xml:space="preserve"> мови, національних цінностей  у</w:t>
      </w:r>
      <w:r w:rsidRPr="00B455C4">
        <w:rPr>
          <w:rFonts w:ascii="Times New Roman" w:hAnsi="Times New Roman" w:cs="Times New Roman"/>
          <w:sz w:val="28"/>
          <w:szCs w:val="28"/>
          <w:lang w:val="uk-UA"/>
        </w:rPr>
        <w:t>країнського  народу,  а  також цінностей інших націй і народів, свідомого ставлення до себе, оточення та довкілля;</w:t>
      </w:r>
      <w:bookmarkStart w:id="0" w:name="o63"/>
      <w:bookmarkEnd w:id="0"/>
    </w:p>
    <w:p w:rsidR="003C10CB" w:rsidRPr="003C10CB" w:rsidRDefault="003C10CB" w:rsidP="003C10CB">
      <w:pPr>
        <w:widowControl w:val="0"/>
        <w:numPr>
          <w:ilvl w:val="0"/>
          <w:numId w:val="9"/>
        </w:numPr>
        <w:tabs>
          <w:tab w:val="left" w:pos="709"/>
        </w:tabs>
        <w:ind w:left="0" w:firstLine="360"/>
        <w:jc w:val="both"/>
        <w:rPr>
          <w:color w:val="auto"/>
        </w:rPr>
      </w:pPr>
      <w:r>
        <w:rPr>
          <w:color w:val="auto"/>
        </w:rPr>
        <w:t>пошук і відбір для навчання творчо обдарованих та здібних дітей;</w:t>
      </w:r>
    </w:p>
    <w:p w:rsidR="00AB38A2" w:rsidRPr="00B455C4" w:rsidRDefault="00AB38A2" w:rsidP="00263E4D">
      <w:pPr>
        <w:pStyle w:val="HTML"/>
        <w:widowControl w:val="0"/>
        <w:numPr>
          <w:ilvl w:val="0"/>
          <w:numId w:val="9"/>
        </w:numPr>
        <w:tabs>
          <w:tab w:val="left" w:pos="709"/>
        </w:tabs>
        <w:ind w:left="0" w:firstLine="360"/>
        <w:jc w:val="both"/>
        <w:rPr>
          <w:rFonts w:ascii="Times New Roman" w:hAnsi="Times New Roman" w:cs="Times New Roman"/>
          <w:color w:val="auto"/>
          <w:sz w:val="28"/>
          <w:szCs w:val="28"/>
          <w:lang w:val="uk-UA"/>
        </w:rPr>
      </w:pPr>
      <w:r w:rsidRPr="00B455C4">
        <w:rPr>
          <w:rFonts w:ascii="Times New Roman" w:hAnsi="Times New Roman" w:cs="Times New Roman"/>
          <w:color w:val="auto"/>
          <w:sz w:val="28"/>
          <w:szCs w:val="28"/>
          <w:lang w:val="uk-UA"/>
        </w:rPr>
        <w:t>формування особистості дитини, розвиток  її творчих здібностей, набуття нею соціального досвіду;</w:t>
      </w:r>
      <w:bookmarkStart w:id="1" w:name="o64"/>
      <w:bookmarkEnd w:id="1"/>
    </w:p>
    <w:p w:rsidR="00AB38A2" w:rsidRPr="00B455C4" w:rsidRDefault="00AB38A2" w:rsidP="00263E4D">
      <w:pPr>
        <w:pStyle w:val="HTML"/>
        <w:widowControl w:val="0"/>
        <w:numPr>
          <w:ilvl w:val="0"/>
          <w:numId w:val="9"/>
        </w:numPr>
        <w:tabs>
          <w:tab w:val="left" w:pos="709"/>
        </w:tabs>
        <w:ind w:left="0" w:firstLine="360"/>
        <w:jc w:val="both"/>
        <w:rPr>
          <w:rFonts w:ascii="Times New Roman" w:hAnsi="Times New Roman" w:cs="Times New Roman"/>
          <w:sz w:val="28"/>
          <w:szCs w:val="28"/>
          <w:lang w:val="uk-UA"/>
        </w:rPr>
      </w:pPr>
      <w:r w:rsidRPr="00B455C4">
        <w:rPr>
          <w:rFonts w:ascii="Times New Roman" w:hAnsi="Times New Roman" w:cs="Times New Roman"/>
          <w:sz w:val="28"/>
          <w:szCs w:val="28"/>
          <w:lang w:val="uk-UA"/>
        </w:rPr>
        <w:t>формування основних</w:t>
      </w:r>
      <w:r w:rsidRPr="00B455C4">
        <w:rPr>
          <w:lang w:val="uk-UA"/>
        </w:rPr>
        <w:t xml:space="preserve"> </w:t>
      </w:r>
      <w:r w:rsidRPr="00B455C4">
        <w:rPr>
          <w:rFonts w:ascii="Times New Roman" w:hAnsi="Times New Roman" w:cs="Times New Roman"/>
          <w:sz w:val="28"/>
          <w:szCs w:val="28"/>
          <w:lang w:val="uk-UA"/>
        </w:rPr>
        <w:t xml:space="preserve">норм загальнолюдської моралі; </w:t>
      </w:r>
      <w:bookmarkStart w:id="2" w:name="BM16"/>
      <w:bookmarkEnd w:id="2"/>
    </w:p>
    <w:p w:rsidR="003C10CB" w:rsidRDefault="003C10CB" w:rsidP="00263E4D">
      <w:pPr>
        <w:widowControl w:val="0"/>
        <w:numPr>
          <w:ilvl w:val="0"/>
          <w:numId w:val="9"/>
        </w:numPr>
        <w:tabs>
          <w:tab w:val="left" w:pos="709"/>
        </w:tabs>
        <w:ind w:left="0" w:firstLine="360"/>
        <w:jc w:val="both"/>
        <w:rPr>
          <w:color w:val="auto"/>
        </w:rPr>
      </w:pPr>
      <w:r>
        <w:rPr>
          <w:color w:val="auto"/>
        </w:rPr>
        <w:t>створення сприятливих умов для самовираження особистості учнів у різних видах діяльності, їх повноцінного морального, психічного, фізичного розвитку;</w:t>
      </w:r>
    </w:p>
    <w:p w:rsidR="003C10CB" w:rsidRDefault="003C10CB" w:rsidP="00263E4D">
      <w:pPr>
        <w:widowControl w:val="0"/>
        <w:numPr>
          <w:ilvl w:val="0"/>
          <w:numId w:val="9"/>
        </w:numPr>
        <w:tabs>
          <w:tab w:val="left" w:pos="709"/>
        </w:tabs>
        <w:ind w:left="0" w:firstLine="360"/>
        <w:jc w:val="both"/>
        <w:rPr>
          <w:color w:val="auto"/>
        </w:rPr>
      </w:pPr>
      <w:r>
        <w:rPr>
          <w:color w:val="auto"/>
        </w:rPr>
        <w:t>надання учням можливості для реалізації індивідуальних творчих потреб;</w:t>
      </w:r>
    </w:p>
    <w:p w:rsidR="003C10CB" w:rsidRDefault="003C10CB" w:rsidP="00263E4D">
      <w:pPr>
        <w:widowControl w:val="0"/>
        <w:numPr>
          <w:ilvl w:val="0"/>
          <w:numId w:val="9"/>
        </w:numPr>
        <w:tabs>
          <w:tab w:val="left" w:pos="709"/>
        </w:tabs>
        <w:ind w:left="0" w:firstLine="360"/>
        <w:jc w:val="both"/>
      </w:pPr>
      <w:r>
        <w:t>оновлення змісту освіти, розробка і апробація нових педагогічних технологій, методів і форм навчання та виховання;</w:t>
      </w:r>
    </w:p>
    <w:p w:rsidR="00AB38A2" w:rsidRPr="00B455C4" w:rsidRDefault="00AB38A2" w:rsidP="00263E4D">
      <w:pPr>
        <w:widowControl w:val="0"/>
        <w:numPr>
          <w:ilvl w:val="0"/>
          <w:numId w:val="9"/>
        </w:numPr>
        <w:tabs>
          <w:tab w:val="left" w:pos="709"/>
        </w:tabs>
        <w:ind w:left="0" w:firstLine="360"/>
        <w:jc w:val="both"/>
      </w:pPr>
      <w:r w:rsidRPr="00B455C4">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AB38A2" w:rsidRPr="00B455C4" w:rsidRDefault="00AB38A2" w:rsidP="00263E4D">
      <w:pPr>
        <w:widowControl w:val="0"/>
        <w:numPr>
          <w:ilvl w:val="0"/>
          <w:numId w:val="9"/>
        </w:numPr>
        <w:tabs>
          <w:tab w:val="left" w:pos="709"/>
        </w:tabs>
        <w:ind w:left="0" w:firstLine="360"/>
        <w:jc w:val="both"/>
      </w:pPr>
      <w:r w:rsidRPr="00B455C4">
        <w:t xml:space="preserve">реалізація права учнів на вільне формування політичних і світоглядних переконань; </w:t>
      </w:r>
    </w:p>
    <w:p w:rsidR="00AB38A2" w:rsidRPr="00B455C4" w:rsidRDefault="00AB38A2" w:rsidP="00263E4D">
      <w:pPr>
        <w:widowControl w:val="0"/>
        <w:numPr>
          <w:ilvl w:val="0"/>
          <w:numId w:val="9"/>
        </w:numPr>
        <w:tabs>
          <w:tab w:val="left" w:pos="709"/>
        </w:tabs>
        <w:ind w:left="0" w:firstLine="360"/>
        <w:jc w:val="both"/>
        <w:rPr>
          <w:color w:val="auto"/>
        </w:rPr>
      </w:pPr>
      <w:bookmarkStart w:id="3" w:name="o39"/>
      <w:bookmarkEnd w:id="3"/>
      <w:r w:rsidRPr="00B455C4">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AB38A2" w:rsidRPr="00B455C4" w:rsidRDefault="00AB38A2" w:rsidP="00263E4D">
      <w:pPr>
        <w:widowControl w:val="0"/>
        <w:ind w:firstLine="709"/>
        <w:jc w:val="both"/>
        <w:rPr>
          <w:color w:val="auto"/>
        </w:rPr>
      </w:pPr>
      <w:r w:rsidRPr="00B455C4">
        <w:t xml:space="preserve">1.8. </w:t>
      </w:r>
      <w:r>
        <w:t>Гімназія</w:t>
      </w:r>
      <w:r w:rsidRPr="00B455C4">
        <w:t xml:space="preserve"> самостійно приймає рішення і здійснює діяльність в межах своєї компетенції, передбаченої законодавством України та </w:t>
      </w:r>
      <w:r>
        <w:t>власним С</w:t>
      </w:r>
      <w:r w:rsidRPr="00B455C4">
        <w:t>татутом.</w:t>
      </w:r>
    </w:p>
    <w:p w:rsidR="00AB38A2" w:rsidRPr="00B455C4" w:rsidRDefault="00AB38A2" w:rsidP="00263E4D">
      <w:pPr>
        <w:pStyle w:val="a6"/>
        <w:widowControl w:val="0"/>
        <w:spacing w:line="240" w:lineRule="auto"/>
        <w:ind w:firstLine="709"/>
      </w:pPr>
      <w:r w:rsidRPr="00B455C4">
        <w:t xml:space="preserve">1.9. </w:t>
      </w:r>
      <w:r>
        <w:t>Гімназія</w:t>
      </w:r>
      <w:r w:rsidRPr="00B455C4">
        <w:t xml:space="preserve"> несе відповідальність перед особою, суспільством і державою за:</w:t>
      </w:r>
    </w:p>
    <w:p w:rsidR="00AB38A2" w:rsidRPr="00B455C4" w:rsidRDefault="00AB38A2" w:rsidP="00263E4D">
      <w:pPr>
        <w:pStyle w:val="a6"/>
        <w:widowControl w:val="0"/>
        <w:numPr>
          <w:ilvl w:val="0"/>
          <w:numId w:val="9"/>
        </w:numPr>
        <w:spacing w:line="240" w:lineRule="auto"/>
        <w:ind w:left="0" w:firstLine="360"/>
      </w:pPr>
      <w:r w:rsidRPr="00B455C4">
        <w:t>збереження життя та здоров’я дітей;</w:t>
      </w:r>
    </w:p>
    <w:p w:rsidR="00AB38A2" w:rsidRPr="00B455C4" w:rsidRDefault="00AB38A2" w:rsidP="00263E4D">
      <w:pPr>
        <w:pStyle w:val="a6"/>
        <w:widowControl w:val="0"/>
        <w:numPr>
          <w:ilvl w:val="0"/>
          <w:numId w:val="9"/>
        </w:numPr>
        <w:spacing w:line="240" w:lineRule="auto"/>
        <w:ind w:left="0" w:firstLine="360"/>
      </w:pPr>
      <w:r w:rsidRPr="00B455C4">
        <w:t>дотримання безпечних умов навчально-виховної діяльності;</w:t>
      </w:r>
    </w:p>
    <w:p w:rsidR="00AB38A2" w:rsidRPr="00B455C4" w:rsidRDefault="00AB38A2" w:rsidP="00263E4D">
      <w:pPr>
        <w:pStyle w:val="a6"/>
        <w:widowControl w:val="0"/>
        <w:numPr>
          <w:ilvl w:val="0"/>
          <w:numId w:val="9"/>
        </w:numPr>
        <w:spacing w:line="240" w:lineRule="auto"/>
        <w:ind w:left="0" w:firstLine="360"/>
      </w:pPr>
      <w:r w:rsidRPr="00B455C4">
        <w:t>дотримання державних стандартів освіти;</w:t>
      </w:r>
    </w:p>
    <w:p w:rsidR="00AB38A2" w:rsidRPr="00B455C4" w:rsidRDefault="00AB38A2" w:rsidP="00263E4D">
      <w:pPr>
        <w:pStyle w:val="a6"/>
        <w:widowControl w:val="0"/>
        <w:numPr>
          <w:ilvl w:val="0"/>
          <w:numId w:val="9"/>
        </w:numPr>
        <w:spacing w:line="240" w:lineRule="auto"/>
        <w:ind w:left="0" w:firstLine="360"/>
      </w:pPr>
      <w:r w:rsidRPr="00B455C4">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B38A2" w:rsidRPr="00B455C4" w:rsidRDefault="00AB38A2" w:rsidP="00263E4D">
      <w:pPr>
        <w:pStyle w:val="a6"/>
        <w:widowControl w:val="0"/>
        <w:numPr>
          <w:ilvl w:val="0"/>
          <w:numId w:val="9"/>
        </w:numPr>
        <w:spacing w:line="240" w:lineRule="auto"/>
        <w:ind w:left="0" w:firstLine="360"/>
      </w:pPr>
      <w:r w:rsidRPr="00B455C4">
        <w:t>дотримання фінансової дисципліни  та збереження  матеріально-</w:t>
      </w:r>
      <w:r w:rsidRPr="00B455C4">
        <w:lastRenderedPageBreak/>
        <w:t>технічної бази.</w:t>
      </w:r>
    </w:p>
    <w:p w:rsidR="00AB38A2" w:rsidRPr="00B455C4" w:rsidRDefault="00AB38A2" w:rsidP="00263E4D">
      <w:pPr>
        <w:pStyle w:val="a6"/>
        <w:widowControl w:val="0"/>
        <w:spacing w:line="240" w:lineRule="auto"/>
        <w:ind w:firstLine="709"/>
      </w:pPr>
      <w:r w:rsidRPr="00B455C4">
        <w:t xml:space="preserve">1.10. У </w:t>
      </w:r>
      <w:r>
        <w:t>гімназії</w:t>
      </w:r>
      <w:r w:rsidRPr="00B455C4">
        <w:t xml:space="preserve"> </w:t>
      </w:r>
      <w:r>
        <w:t>визначена українська мова навчання</w:t>
      </w:r>
      <w:r w:rsidRPr="00B455C4">
        <w:t xml:space="preserve">, запроваджено </w:t>
      </w:r>
      <w:r>
        <w:t>поглиблене вивчення окремих предметів за навчальними профілями: філологічний, математичний, суспіль</w:t>
      </w:r>
      <w:r w:rsidR="004C6250">
        <w:t>но - гуманітарний, інформаційно-</w:t>
      </w:r>
      <w:r>
        <w:t xml:space="preserve">технологічний. </w:t>
      </w:r>
      <w:r w:rsidRPr="00B455C4">
        <w:t xml:space="preserve">За умови відповідного соціального запиту та ресурсного забезпечення можливе відкриття  інших профілів навчання у старшій школі. </w:t>
      </w:r>
    </w:p>
    <w:p w:rsidR="00AB38A2" w:rsidRPr="00B455C4" w:rsidRDefault="00AB38A2" w:rsidP="00263E4D">
      <w:pPr>
        <w:widowControl w:val="0"/>
        <w:ind w:firstLine="709"/>
        <w:jc w:val="both"/>
      </w:pPr>
      <w:r w:rsidRPr="00B455C4">
        <w:t>1.11.</w:t>
      </w:r>
      <w:r w:rsidRPr="00BE3F16">
        <w:rPr>
          <w:b/>
          <w:bCs/>
        </w:rPr>
        <w:t xml:space="preserve"> </w:t>
      </w:r>
      <w:r w:rsidRPr="004C6250">
        <w:rPr>
          <w:bCs/>
        </w:rPr>
        <w:t>Гімназія</w:t>
      </w:r>
      <w:r w:rsidRPr="00BE3F16">
        <w:rPr>
          <w:b/>
          <w:bCs/>
        </w:rPr>
        <w:t xml:space="preserve"> </w:t>
      </w:r>
      <w:r w:rsidRPr="00B455C4">
        <w:t xml:space="preserve">згідно з діючим законодавством та в межах коштів, виділених на утримання закладу, </w:t>
      </w:r>
      <w:r w:rsidRPr="004C6250">
        <w:rPr>
          <w:bCs/>
        </w:rPr>
        <w:t>має право:</w:t>
      </w:r>
    </w:p>
    <w:p w:rsidR="00AB38A2" w:rsidRPr="00B455C4" w:rsidRDefault="00AB38A2" w:rsidP="00263E4D">
      <w:pPr>
        <w:widowControl w:val="0"/>
        <w:numPr>
          <w:ilvl w:val="0"/>
          <w:numId w:val="9"/>
        </w:numPr>
        <w:ind w:left="0" w:firstLine="360"/>
        <w:jc w:val="both"/>
      </w:pPr>
      <w:r w:rsidRPr="00B455C4">
        <w:t>проходити в установленому порядку державну атестацію;</w:t>
      </w:r>
    </w:p>
    <w:p w:rsidR="00AB38A2" w:rsidRPr="00B455C4" w:rsidRDefault="00AB38A2" w:rsidP="00263E4D">
      <w:pPr>
        <w:widowControl w:val="0"/>
        <w:numPr>
          <w:ilvl w:val="0"/>
          <w:numId w:val="9"/>
        </w:numPr>
        <w:tabs>
          <w:tab w:val="left" w:pos="15"/>
        </w:tabs>
        <w:ind w:left="0" w:firstLine="360"/>
        <w:jc w:val="both"/>
      </w:pPr>
      <w:r w:rsidRPr="00B455C4">
        <w:t>визначати форми, методи і засоби організації навчально-виховного процесу за погодженням із засновником або за його дорученням департаментом освіти і науки, молоді та спорту Запорізької міської ради, в межах коштів, виділених на дані цілі;</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визначати варіативну частину робочого навчального плану;</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в установленому порядку розробляти і впроваджувати експери</w:t>
      </w:r>
      <w:r w:rsidRPr="00B455C4">
        <w:rPr>
          <w:color w:val="auto"/>
        </w:rPr>
        <w:softHyphen/>
        <w:t>ментальні та індивідуальні робочі навчальні плани;</w:t>
      </w:r>
    </w:p>
    <w:p w:rsidR="00AB38A2" w:rsidRPr="004C6250" w:rsidRDefault="00AB38A2" w:rsidP="00263E4D">
      <w:pPr>
        <w:widowControl w:val="0"/>
        <w:numPr>
          <w:ilvl w:val="0"/>
          <w:numId w:val="9"/>
        </w:numPr>
        <w:autoSpaceDE w:val="0"/>
        <w:ind w:left="0" w:firstLine="360"/>
        <w:jc w:val="both"/>
        <w:rPr>
          <w:color w:val="auto"/>
        </w:rPr>
      </w:pPr>
      <w:r w:rsidRPr="00B455C4">
        <w:rPr>
          <w:color w:val="auto"/>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r w:rsidRPr="004C6250">
        <w:rPr>
          <w:rStyle w:val="FontStyle26"/>
          <w:sz w:val="28"/>
          <w:szCs w:val="28"/>
        </w:rPr>
        <w:t>(в межах кошторисних призначень)</w:t>
      </w:r>
      <w:r w:rsidRPr="004C6250">
        <w:rPr>
          <w:color w:val="auto"/>
        </w:rPr>
        <w:t>;</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використовувати різні форми морального і матеріального заохочення до учасників навчально-виховного процесу</w:t>
      </w:r>
      <w:r>
        <w:rPr>
          <w:color w:val="auto"/>
        </w:rPr>
        <w:t xml:space="preserve"> в межах затвердженого кошторису або за рахунок інших власних надходжень</w:t>
      </w:r>
      <w:r w:rsidRPr="00B455C4">
        <w:rPr>
          <w:color w:val="auto"/>
        </w:rPr>
        <w:t>;</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бути розпорядником рухомого і нерухомого майна на правах оперативного управління згідно з зак</w:t>
      </w:r>
      <w:r>
        <w:rPr>
          <w:color w:val="auto"/>
        </w:rPr>
        <w:t xml:space="preserve">онодавством України та власним </w:t>
      </w:r>
      <w:r w:rsidRPr="004C6250">
        <w:rPr>
          <w:color w:val="auto"/>
        </w:rPr>
        <w:t>Статутом</w:t>
      </w:r>
      <w:r w:rsidRPr="004C6250">
        <w:t xml:space="preserve"> </w:t>
      </w:r>
      <w:r w:rsidRPr="004C6250">
        <w:rPr>
          <w:rStyle w:val="FontStyle26"/>
          <w:sz w:val="28"/>
          <w:szCs w:val="28"/>
        </w:rPr>
        <w:t>з дозволу власника</w:t>
      </w:r>
      <w:r w:rsidRPr="00B455C4">
        <w:rPr>
          <w:color w:val="auto"/>
        </w:rPr>
        <w:t>;</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отримувати кошти і матеріальні цінності від органів місцевого самоврядування, юридичних і фізичних осіб;</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залишати у своєму розпорядженні і використовувати власні надходження</w:t>
      </w:r>
      <w:r>
        <w:rPr>
          <w:color w:val="auto"/>
        </w:rPr>
        <w:t xml:space="preserve"> у порядку визначеному законодавством України</w:t>
      </w:r>
      <w:r w:rsidRPr="00B455C4">
        <w:rPr>
          <w:color w:val="auto"/>
        </w:rPr>
        <w:t>;</w:t>
      </w:r>
    </w:p>
    <w:p w:rsidR="00AB38A2" w:rsidRPr="00B455C4" w:rsidRDefault="00AB38A2" w:rsidP="00263E4D">
      <w:pPr>
        <w:widowControl w:val="0"/>
        <w:numPr>
          <w:ilvl w:val="0"/>
          <w:numId w:val="9"/>
        </w:numPr>
        <w:autoSpaceDE w:val="0"/>
        <w:ind w:left="0" w:firstLine="360"/>
        <w:jc w:val="both"/>
        <w:rPr>
          <w:color w:val="auto"/>
        </w:rPr>
      </w:pPr>
      <w:r w:rsidRPr="00B455C4">
        <w:rPr>
          <w:color w:val="auto"/>
        </w:rPr>
        <w:t>розвивати власну соціальну базу: мережу спортивно-оздоровчих, лікувально-профілактичних і культурних підрозділів</w:t>
      </w:r>
      <w:r>
        <w:rPr>
          <w:color w:val="auto"/>
        </w:rPr>
        <w:t xml:space="preserve"> </w:t>
      </w:r>
      <w:r w:rsidR="004C6250">
        <w:rPr>
          <w:color w:val="auto"/>
        </w:rPr>
        <w:t>в межах затвердженого кошторису</w:t>
      </w:r>
      <w:r w:rsidRPr="00B455C4">
        <w:rPr>
          <w:color w:val="auto"/>
        </w:rPr>
        <w:t>;</w:t>
      </w:r>
    </w:p>
    <w:p w:rsidR="00AB38A2" w:rsidRPr="00B455C4" w:rsidRDefault="00AB38A2" w:rsidP="00263E4D">
      <w:pPr>
        <w:pStyle w:val="a6"/>
        <w:widowControl w:val="0"/>
        <w:numPr>
          <w:ilvl w:val="0"/>
          <w:numId w:val="9"/>
        </w:numPr>
        <w:spacing w:line="240" w:lineRule="auto"/>
        <w:ind w:left="0" w:firstLine="360"/>
      </w:pPr>
      <w:r w:rsidRPr="00B455C4">
        <w:t>встановлювати форму для учнів у відповідності до Указу Президента України від 12.06.1996 №417/96 "Про шкільну форму для учнів середніх закладів освіти";</w:t>
      </w:r>
    </w:p>
    <w:p w:rsidR="00AB38A2" w:rsidRPr="00B455C4" w:rsidRDefault="00AB38A2" w:rsidP="00263E4D">
      <w:pPr>
        <w:pStyle w:val="a6"/>
        <w:widowControl w:val="0"/>
        <w:numPr>
          <w:ilvl w:val="0"/>
          <w:numId w:val="9"/>
        </w:numPr>
        <w:spacing w:line="240" w:lineRule="auto"/>
        <w:ind w:left="0" w:firstLine="360"/>
      </w:pPr>
      <w:r w:rsidRPr="00B455C4">
        <w:t>надавати додаткові освітні послуги.</w:t>
      </w:r>
    </w:p>
    <w:p w:rsidR="005863B9" w:rsidRPr="00B455C4" w:rsidRDefault="00AB38A2" w:rsidP="008616B2">
      <w:pPr>
        <w:pStyle w:val="a6"/>
        <w:widowControl w:val="0"/>
        <w:spacing w:line="240" w:lineRule="auto"/>
        <w:ind w:firstLine="709"/>
      </w:pPr>
      <w:r w:rsidRPr="00B455C4">
        <w:t xml:space="preserve">1.12. Взаємовідносини з юридичними і фізичними особами у </w:t>
      </w:r>
      <w:r>
        <w:t>гімназії</w:t>
      </w:r>
      <w:r w:rsidRPr="00B455C4">
        <w:t xml:space="preserve"> визначаються згідно з чинним законодавством України, угодами, що укладені між ними.</w:t>
      </w:r>
    </w:p>
    <w:p w:rsidR="00AB38A2" w:rsidRPr="00B455C4" w:rsidRDefault="00AB38A2" w:rsidP="00263E4D">
      <w:pPr>
        <w:pStyle w:val="a6"/>
        <w:widowControl w:val="0"/>
        <w:spacing w:line="240" w:lineRule="auto"/>
        <w:ind w:firstLine="709"/>
      </w:pPr>
      <w:r w:rsidRPr="00B455C4">
        <w:t xml:space="preserve">1.13. </w:t>
      </w:r>
      <w:r w:rsidRPr="00214767">
        <w:rPr>
          <w:bCs/>
        </w:rPr>
        <w:t>У гімназії створюються та функціонують:</w:t>
      </w:r>
    </w:p>
    <w:p w:rsidR="00AB38A2" w:rsidRPr="00B455C4" w:rsidRDefault="00AB38A2" w:rsidP="00263E4D">
      <w:pPr>
        <w:pStyle w:val="a6"/>
        <w:widowControl w:val="0"/>
        <w:numPr>
          <w:ilvl w:val="0"/>
          <w:numId w:val="11"/>
        </w:numPr>
        <w:tabs>
          <w:tab w:val="left" w:pos="0"/>
        </w:tabs>
        <w:spacing w:line="240" w:lineRule="auto"/>
      </w:pPr>
      <w:r w:rsidRPr="00B455C4">
        <w:t>психологічна і соціальна служба;</w:t>
      </w:r>
    </w:p>
    <w:p w:rsidR="00AB38A2" w:rsidRPr="00B455C4" w:rsidRDefault="00AB38A2" w:rsidP="00263E4D">
      <w:pPr>
        <w:pStyle w:val="a6"/>
        <w:widowControl w:val="0"/>
        <w:numPr>
          <w:ilvl w:val="0"/>
          <w:numId w:val="11"/>
        </w:numPr>
        <w:tabs>
          <w:tab w:val="left" w:pos="0"/>
        </w:tabs>
        <w:spacing w:line="240" w:lineRule="auto"/>
      </w:pPr>
      <w:r w:rsidRPr="00B455C4">
        <w:t>медична служба;</w:t>
      </w:r>
    </w:p>
    <w:p w:rsidR="00AB38A2" w:rsidRDefault="00AB38A2" w:rsidP="00263E4D">
      <w:pPr>
        <w:pStyle w:val="a6"/>
        <w:widowControl w:val="0"/>
        <w:numPr>
          <w:ilvl w:val="0"/>
          <w:numId w:val="10"/>
        </w:numPr>
        <w:tabs>
          <w:tab w:val="left" w:pos="-284"/>
          <w:tab w:val="left" w:pos="0"/>
        </w:tabs>
        <w:spacing w:line="240" w:lineRule="auto"/>
        <w:ind w:left="0" w:firstLine="360"/>
      </w:pPr>
      <w:r w:rsidRPr="00B455C4">
        <w:lastRenderedPageBreak/>
        <w:t>дитячі об’єднання: гуртки</w:t>
      </w:r>
      <w:r>
        <w:t xml:space="preserve">, студії </w:t>
      </w:r>
      <w:r w:rsidRPr="00B455C4">
        <w:t xml:space="preserve"> </w:t>
      </w:r>
      <w:r>
        <w:t xml:space="preserve">та секції </w:t>
      </w:r>
      <w:r w:rsidRPr="00B455C4">
        <w:t xml:space="preserve">в межах коштів, </w:t>
      </w:r>
      <w:r>
        <w:t>виділених на утримання закладу;</w:t>
      </w:r>
    </w:p>
    <w:p w:rsidR="00AB38A2" w:rsidRDefault="00AB38A2" w:rsidP="00263E4D">
      <w:pPr>
        <w:pStyle w:val="a6"/>
        <w:widowControl w:val="0"/>
        <w:numPr>
          <w:ilvl w:val="0"/>
          <w:numId w:val="10"/>
        </w:numPr>
        <w:tabs>
          <w:tab w:val="left" w:pos="-284"/>
          <w:tab w:val="left" w:pos="0"/>
        </w:tabs>
        <w:spacing w:line="240" w:lineRule="auto"/>
        <w:ind w:left="0" w:firstLine="360"/>
      </w:pPr>
      <w:r>
        <w:t>дитячі організації неполітичного і нерелігійного характеру;</w:t>
      </w:r>
    </w:p>
    <w:p w:rsidR="00AB38A2" w:rsidRPr="00C1725F" w:rsidRDefault="00AB38A2" w:rsidP="00263E4D">
      <w:pPr>
        <w:pStyle w:val="a6"/>
        <w:widowControl w:val="0"/>
        <w:numPr>
          <w:ilvl w:val="0"/>
          <w:numId w:val="10"/>
        </w:numPr>
        <w:tabs>
          <w:tab w:val="left" w:pos="-284"/>
          <w:tab w:val="left" w:pos="0"/>
        </w:tabs>
        <w:spacing w:line="240" w:lineRule="auto"/>
        <w:ind w:left="0" w:firstLine="360"/>
      </w:pPr>
      <w:r w:rsidRPr="00C1725F">
        <w:t xml:space="preserve">методичні та творчі об’єднання </w:t>
      </w:r>
      <w:r>
        <w:t>вчителів</w:t>
      </w:r>
      <w:r w:rsidRPr="00C1725F">
        <w:t xml:space="preserve"> та інші організації, діяльність </w:t>
      </w:r>
      <w:r>
        <w:t>яких не суперечить чинному  зако</w:t>
      </w:r>
      <w:r w:rsidRPr="00C1725F">
        <w:t>нодавству.</w:t>
      </w:r>
    </w:p>
    <w:p w:rsidR="00AB38A2" w:rsidRDefault="00AB38A2" w:rsidP="00263E4D">
      <w:pPr>
        <w:pStyle w:val="a6"/>
        <w:widowControl w:val="0"/>
        <w:tabs>
          <w:tab w:val="left" w:pos="-284"/>
          <w:tab w:val="left" w:pos="0"/>
        </w:tabs>
        <w:spacing w:line="240" w:lineRule="auto"/>
        <w:ind w:firstLine="709"/>
        <w:rPr>
          <w:lang w:val="ru-RU"/>
        </w:rPr>
      </w:pPr>
      <w:r w:rsidRPr="00C1725F">
        <w:t>1.14. Форми організації методичної роботи у гімназії визначаються щорічно наказом директора навчального закладу.</w:t>
      </w:r>
    </w:p>
    <w:p w:rsidR="0090150D" w:rsidRDefault="00F06DF7" w:rsidP="00F06DF7">
      <w:pPr>
        <w:jc w:val="both"/>
        <w:rPr>
          <w:rFonts w:eastAsia="Times New Roman"/>
          <w:sz w:val="24"/>
          <w:szCs w:val="24"/>
          <w:lang w:eastAsia="ru-RU"/>
        </w:rPr>
      </w:pPr>
      <w:r>
        <w:rPr>
          <w:color w:val="auto"/>
        </w:rPr>
        <w:t xml:space="preserve">          </w:t>
      </w:r>
      <w:r w:rsidR="00641D6B">
        <w:rPr>
          <w:color w:val="auto"/>
        </w:rPr>
        <w:t>1.15</w:t>
      </w:r>
      <w:r w:rsidR="00AB38A2" w:rsidRPr="00192EAA">
        <w:rPr>
          <w:color w:val="auto"/>
        </w:rPr>
        <w:t xml:space="preserve">. </w:t>
      </w:r>
      <w:r w:rsidR="00D04099" w:rsidRPr="00192EAA">
        <w:rPr>
          <w:color w:val="auto"/>
        </w:rPr>
        <w:t xml:space="preserve">Поділ класів на групи для вивчення окремих предметів у </w:t>
      </w:r>
      <w:r w:rsidR="000243EE">
        <w:rPr>
          <w:color w:val="auto"/>
        </w:rPr>
        <w:t xml:space="preserve">гімназії </w:t>
      </w:r>
      <w:r w:rsidR="00D04099" w:rsidRPr="00192EAA">
        <w:rPr>
          <w:color w:val="auto"/>
        </w:rPr>
        <w:t xml:space="preserve"> здійснюється згідно з нормативами, встановленими центральним органом виконавчої влади, що забезпечує формування державної політики у сфері освіти.</w:t>
      </w:r>
      <w:r w:rsidR="0090150D">
        <w:rPr>
          <w:color w:val="auto"/>
        </w:rPr>
        <w:t xml:space="preserve"> </w:t>
      </w:r>
      <w:r w:rsidR="00166A69">
        <w:rPr>
          <w:rFonts w:eastAsia="Times New Roman"/>
          <w:lang w:eastAsia="ru-RU"/>
        </w:rPr>
        <w:t>В</w:t>
      </w:r>
      <w:r w:rsidR="0090150D">
        <w:rPr>
          <w:rFonts w:eastAsia="Times New Roman"/>
          <w:lang w:eastAsia="ru-RU"/>
        </w:rPr>
        <w:t xml:space="preserve">ідповідно </w:t>
      </w:r>
      <w:r w:rsidR="00166A69">
        <w:rPr>
          <w:rFonts w:eastAsia="Times New Roman"/>
          <w:lang w:eastAsia="ru-RU"/>
        </w:rPr>
        <w:t xml:space="preserve">до </w:t>
      </w:r>
      <w:r w:rsidR="0090150D">
        <w:rPr>
          <w:rFonts w:eastAsia="Times New Roman"/>
          <w:lang w:eastAsia="ru-RU"/>
        </w:rPr>
        <w:t xml:space="preserve">листа Міністерства освіти і науки України від 28.10.2002  №1/9-472 </w:t>
      </w:r>
      <w:r w:rsidR="006B183F" w:rsidRPr="00D9311B">
        <w:rPr>
          <w:color w:val="auto"/>
          <w:lang w:eastAsia="ru-RU"/>
        </w:rPr>
        <w:t>"</w:t>
      </w:r>
      <w:r w:rsidR="0090150D">
        <w:rPr>
          <w:rFonts w:eastAsia="Times New Roman"/>
          <w:lang w:eastAsia="ru-RU"/>
        </w:rPr>
        <w:t xml:space="preserve">Про застосування Закону України </w:t>
      </w:r>
      <w:r w:rsidR="006B183F" w:rsidRPr="00D9311B">
        <w:rPr>
          <w:color w:val="auto"/>
          <w:lang w:eastAsia="ru-RU"/>
        </w:rPr>
        <w:t>"</w:t>
      </w:r>
      <w:r w:rsidR="0090150D">
        <w:rPr>
          <w:rFonts w:eastAsia="Times New Roman"/>
          <w:lang w:eastAsia="ru-RU"/>
        </w:rPr>
        <w:t>Про загальну середню освіту</w:t>
      </w:r>
      <w:r w:rsidR="006B183F" w:rsidRPr="00D9311B">
        <w:rPr>
          <w:color w:val="auto"/>
          <w:lang w:eastAsia="ru-RU"/>
        </w:rPr>
        <w:t>"</w:t>
      </w:r>
      <w:r w:rsidR="0090150D">
        <w:rPr>
          <w:rFonts w:eastAsia="Times New Roman"/>
          <w:lang w:eastAsia="ru-RU"/>
        </w:rPr>
        <w:t xml:space="preserve"> щодо розширення мережі та організації  навчально</w:t>
      </w:r>
      <w:r w:rsidR="006B183F">
        <w:rPr>
          <w:rFonts w:eastAsia="Times New Roman"/>
          <w:lang w:eastAsia="ru-RU"/>
        </w:rPr>
        <w:t>-</w:t>
      </w:r>
      <w:r w:rsidR="0090150D">
        <w:rPr>
          <w:rFonts w:eastAsia="Times New Roman"/>
          <w:lang w:eastAsia="ru-RU"/>
        </w:rPr>
        <w:t>виховного процесу</w:t>
      </w:r>
      <w:r w:rsidR="003D128B" w:rsidRPr="00AC3756">
        <w:rPr>
          <w:rFonts w:eastAsia="Times New Roman"/>
          <w:lang w:eastAsia="ru-RU"/>
        </w:rPr>
        <w:t xml:space="preserve"> </w:t>
      </w:r>
      <w:r w:rsidR="0090150D">
        <w:rPr>
          <w:rFonts w:eastAsia="Times New Roman"/>
          <w:lang w:eastAsia="ru-RU"/>
        </w:rPr>
        <w:t xml:space="preserve"> у гімназіях, ліцеях, колегіумах</w:t>
      </w:r>
      <w:r w:rsidR="006B183F" w:rsidRPr="00D9311B">
        <w:rPr>
          <w:color w:val="auto"/>
          <w:lang w:eastAsia="ru-RU"/>
        </w:rPr>
        <w:t>"</w:t>
      </w:r>
      <w:r w:rsidR="0090150D">
        <w:rPr>
          <w:rFonts w:eastAsia="Times New Roman"/>
          <w:lang w:eastAsia="ru-RU"/>
        </w:rPr>
        <w:t xml:space="preserve">,  </w:t>
      </w:r>
      <w:r w:rsidR="003D128B" w:rsidRPr="00AC3756">
        <w:rPr>
          <w:rFonts w:eastAsia="Times New Roman"/>
          <w:lang w:eastAsia="ru-RU"/>
        </w:rPr>
        <w:t>за рішенням місцевих органів виконавчої влади та місцевого самоврядування може встановлюватися менша наповнюваність класів, груп.</w:t>
      </w:r>
    </w:p>
    <w:p w:rsidR="00D04099" w:rsidRPr="0090150D" w:rsidRDefault="00641D6B" w:rsidP="00F06DF7">
      <w:pPr>
        <w:ind w:firstLine="708"/>
        <w:jc w:val="both"/>
        <w:rPr>
          <w:rFonts w:eastAsia="Times New Roman"/>
          <w:sz w:val="24"/>
          <w:szCs w:val="24"/>
          <w:lang w:eastAsia="ru-RU"/>
        </w:rPr>
      </w:pPr>
      <w:r>
        <w:rPr>
          <w:color w:val="auto"/>
        </w:rPr>
        <w:t>1.16</w:t>
      </w:r>
      <w:r w:rsidR="00D04099" w:rsidRPr="00192EAA">
        <w:rPr>
          <w:color w:val="auto"/>
        </w:rPr>
        <w:t xml:space="preserve">. Класи в гімназії формуються за погодженням з </w:t>
      </w:r>
      <w:r w:rsidR="00D06F3F">
        <w:rPr>
          <w:color w:val="auto"/>
        </w:rPr>
        <w:t xml:space="preserve">територіальним відділом освіти </w:t>
      </w:r>
      <w:r w:rsidR="00D04099" w:rsidRPr="00192EAA">
        <w:rPr>
          <w:color w:val="auto"/>
        </w:rPr>
        <w:t>Комунарського району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відповідно до кількості поданих заяв про зарахування та затверджуються  виконавчим комітетом Запорізької міської ради щорічно.</w:t>
      </w:r>
    </w:p>
    <w:p w:rsidR="00AB38A2" w:rsidRPr="008A6CF6" w:rsidRDefault="00641D6B" w:rsidP="005863B9">
      <w:pPr>
        <w:pStyle w:val="a6"/>
        <w:widowControl w:val="0"/>
        <w:spacing w:line="240" w:lineRule="auto"/>
        <w:rPr>
          <w:lang w:eastAsia="uk-UA"/>
        </w:rPr>
      </w:pPr>
      <w:r>
        <w:t xml:space="preserve">         1.17</w:t>
      </w:r>
      <w:r w:rsidR="00AB38A2">
        <w:t xml:space="preserve">. </w:t>
      </w:r>
      <w:r w:rsidR="00AB38A2" w:rsidRPr="00B455C4">
        <w:t xml:space="preserve">У </w:t>
      </w:r>
      <w:r w:rsidR="00AB38A2">
        <w:t>гімназії</w:t>
      </w:r>
      <w:r w:rsidR="00AB38A2" w:rsidRPr="00B455C4">
        <w:t xml:space="preserve"> для учнів за бажанням їх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 Організація роботи груп продовженого дня здійснюється відповідно до Положення про групу продовженого дня загальноосвітнього навчального закладу, затвердженого постановою Кабінету Міністрів України від 05.10.2009 №1121.</w:t>
      </w:r>
      <w:r w:rsidR="005863B9">
        <w:t xml:space="preserve"> </w:t>
      </w:r>
      <w:r w:rsidR="00AB38A2" w:rsidRPr="00B455C4">
        <w:rPr>
          <w:lang w:eastAsia="uk-UA"/>
        </w:rPr>
        <w:t>Кількість учнів у групах продовженого дня визначається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AB38A2" w:rsidRPr="00D926B2" w:rsidRDefault="00AB38A2" w:rsidP="00263E4D">
      <w:pPr>
        <w:pStyle w:val="a6"/>
        <w:widowControl w:val="0"/>
        <w:tabs>
          <w:tab w:val="left" w:pos="-284"/>
          <w:tab w:val="left" w:pos="0"/>
        </w:tabs>
        <w:spacing w:line="240" w:lineRule="auto"/>
        <w:ind w:firstLine="709"/>
        <w:rPr>
          <w:sz w:val="32"/>
          <w:szCs w:val="32"/>
        </w:rPr>
      </w:pPr>
    </w:p>
    <w:p w:rsidR="00AB38A2" w:rsidRPr="001228D6" w:rsidRDefault="00AB38A2" w:rsidP="00D926B2">
      <w:pPr>
        <w:pStyle w:val="a6"/>
        <w:widowControl w:val="0"/>
        <w:tabs>
          <w:tab w:val="left" w:pos="-284"/>
          <w:tab w:val="left" w:pos="0"/>
        </w:tabs>
        <w:spacing w:line="240" w:lineRule="auto"/>
        <w:ind w:firstLine="709"/>
        <w:jc w:val="center"/>
        <w:rPr>
          <w:b/>
          <w:bCs/>
        </w:rPr>
      </w:pPr>
      <w:r w:rsidRPr="001228D6">
        <w:rPr>
          <w:b/>
          <w:bCs/>
        </w:rPr>
        <w:t>ІІ. Структура гімназії</w:t>
      </w:r>
    </w:p>
    <w:p w:rsidR="00AB38A2" w:rsidRPr="00192EAA" w:rsidRDefault="00AB38A2" w:rsidP="00D926B2">
      <w:pPr>
        <w:pStyle w:val="a6"/>
        <w:widowControl w:val="0"/>
        <w:tabs>
          <w:tab w:val="left" w:pos="-284"/>
          <w:tab w:val="left" w:pos="0"/>
        </w:tabs>
        <w:spacing w:line="240" w:lineRule="auto"/>
        <w:ind w:firstLine="709"/>
        <w:jc w:val="center"/>
        <w:rPr>
          <w:b/>
          <w:bCs/>
          <w:sz w:val="32"/>
          <w:szCs w:val="32"/>
        </w:rPr>
      </w:pPr>
    </w:p>
    <w:p w:rsidR="00AB38A2" w:rsidRDefault="00AB38A2" w:rsidP="00263E4D">
      <w:pPr>
        <w:pStyle w:val="a6"/>
        <w:widowControl w:val="0"/>
        <w:tabs>
          <w:tab w:val="left" w:pos="-284"/>
          <w:tab w:val="left" w:pos="0"/>
        </w:tabs>
        <w:spacing w:line="240" w:lineRule="auto"/>
        <w:ind w:firstLine="709"/>
      </w:pPr>
      <w:r w:rsidRPr="00192EAA">
        <w:t>2.1. Організа</w:t>
      </w:r>
      <w:r w:rsidR="001A3F53">
        <w:t>ційна структура гімназії є три</w:t>
      </w:r>
      <w:r w:rsidRPr="00192EAA">
        <w:t>ступеневою (</w:t>
      </w:r>
      <w:r w:rsidR="00DF3D8D" w:rsidRPr="00192EAA">
        <w:t>І ступінь –</w:t>
      </w:r>
      <w:r w:rsidR="001A3F53">
        <w:t xml:space="preserve">спеціалізована початкова школа з поглибленим вивченням </w:t>
      </w:r>
      <w:r w:rsidR="0070774C">
        <w:t>іноземної (англійської) мови</w:t>
      </w:r>
      <w:r w:rsidRPr="00192EAA">
        <w:t xml:space="preserve">, </w:t>
      </w:r>
      <w:r w:rsidR="00DF3D8D" w:rsidRPr="00192EAA">
        <w:t xml:space="preserve">ІІ ступінь – </w:t>
      </w:r>
      <w:r w:rsidRPr="00192EAA">
        <w:t>5-9 класи</w:t>
      </w:r>
      <w:r w:rsidR="0070774C">
        <w:t xml:space="preserve"> гімназії</w:t>
      </w:r>
      <w:r w:rsidRPr="00192EAA">
        <w:t xml:space="preserve">, </w:t>
      </w:r>
      <w:r w:rsidR="00DF3D8D" w:rsidRPr="00192EAA">
        <w:t>ІІІ ступінь</w:t>
      </w:r>
      <w:r w:rsidR="00DF3D8D">
        <w:t xml:space="preserve"> – </w:t>
      </w:r>
      <w:r>
        <w:t>10-11 класи</w:t>
      </w:r>
      <w:r w:rsidR="0070774C">
        <w:t xml:space="preserve"> гімназії, що забезпечують науково-теоретичну, загальнокультурну підготовку обдарованих і здібних дітей</w:t>
      </w:r>
      <w:r>
        <w:t xml:space="preserve">); визначається дотриманням принципів наступності, системності, диференціації та індивідуалізації освітнього </w:t>
      </w:r>
      <w:r>
        <w:lastRenderedPageBreak/>
        <w:t>процесу, забезпечує відповідність мети навчання, виховання і розвитку у</w:t>
      </w:r>
      <w:r w:rsidR="00A46E83">
        <w:t>чнів у кожному віковому періоді</w:t>
      </w:r>
      <w:r w:rsidR="001C5235">
        <w:t>,</w:t>
      </w:r>
      <w:r w:rsidR="00A46E83">
        <w:t xml:space="preserve"> </w:t>
      </w:r>
      <w:r>
        <w:t xml:space="preserve"> їх психологічним, фізіологічним та віковим особливостям.</w:t>
      </w:r>
    </w:p>
    <w:p w:rsidR="00AB38A2" w:rsidRPr="00727DA5" w:rsidRDefault="00AB38A2" w:rsidP="00263E4D">
      <w:pPr>
        <w:pStyle w:val="a6"/>
        <w:widowControl w:val="0"/>
        <w:tabs>
          <w:tab w:val="left" w:pos="-284"/>
          <w:tab w:val="left" w:pos="0"/>
        </w:tabs>
        <w:spacing w:line="240" w:lineRule="auto"/>
        <w:ind w:firstLine="709"/>
      </w:pPr>
      <w:r>
        <w:t>2.2. Школа першого ступеню навчання створена з метою надання кожному учневі відповідно до ступеня навчання, потенціалу кожної дитини, її здібностей і інтересів можливості продовження навчання в класах гімназії. Спираючись на завдання освіти, напрямки роботи гімназії, пов</w:t>
      </w:r>
      <w:r w:rsidRPr="00727DA5">
        <w:t>’</w:t>
      </w:r>
      <w:r>
        <w:t>язані зі створенням умов для розвитку дитини, які сприяють більш повній реалізації її особистого інтелектуального потенціалу, створення соціально – психологічних умов для успішного навчання і розвитку дитини в ситуаціях шкільної взаємодії.</w:t>
      </w:r>
    </w:p>
    <w:p w:rsidR="00AB38A2" w:rsidRDefault="00AB38A2" w:rsidP="00263E4D">
      <w:pPr>
        <w:pStyle w:val="a6"/>
        <w:widowControl w:val="0"/>
        <w:tabs>
          <w:tab w:val="left" w:pos="-284"/>
          <w:tab w:val="left" w:pos="0"/>
        </w:tabs>
        <w:spacing w:line="240" w:lineRule="auto"/>
        <w:ind w:firstLine="709"/>
      </w:pPr>
      <w:r>
        <w:t>2.3. Головними завданнями школи першого ступеню є:</w:t>
      </w:r>
    </w:p>
    <w:p w:rsidR="00AB38A2" w:rsidRDefault="00AB38A2" w:rsidP="00263E4D">
      <w:pPr>
        <w:pStyle w:val="a6"/>
        <w:widowControl w:val="0"/>
        <w:tabs>
          <w:tab w:val="left" w:pos="-284"/>
          <w:tab w:val="left" w:pos="0"/>
        </w:tabs>
        <w:spacing w:line="240" w:lineRule="auto"/>
        <w:ind w:firstLine="709"/>
      </w:pPr>
      <w:r>
        <w:t>- забезпечити досягнення кожним учнем рівня освіченості, відповідно до ступеня освіти, потенціалу школяра, потребам його особистісного розвитку;</w:t>
      </w:r>
    </w:p>
    <w:p w:rsidR="00AB38A2" w:rsidRDefault="00AB38A2" w:rsidP="00263E4D">
      <w:pPr>
        <w:pStyle w:val="a6"/>
        <w:widowControl w:val="0"/>
        <w:tabs>
          <w:tab w:val="left" w:pos="-284"/>
          <w:tab w:val="left" w:pos="0"/>
        </w:tabs>
        <w:spacing w:line="240" w:lineRule="auto"/>
        <w:ind w:firstLine="709"/>
      </w:pPr>
      <w:r>
        <w:t>- забезпечити індивідуальний розвиток, найбільш повне задоволення інтересів та здібностей учнів, розвиток їх творчої активності в різних видах урочної та позаурочної діяльності;</w:t>
      </w:r>
    </w:p>
    <w:p w:rsidR="00AB38A2" w:rsidRDefault="00AB38A2" w:rsidP="00263E4D">
      <w:pPr>
        <w:pStyle w:val="a6"/>
        <w:widowControl w:val="0"/>
        <w:tabs>
          <w:tab w:val="left" w:pos="-284"/>
          <w:tab w:val="left" w:pos="0"/>
        </w:tabs>
        <w:spacing w:line="240" w:lineRule="auto"/>
        <w:ind w:firstLine="709"/>
      </w:pPr>
      <w:r>
        <w:t>- організувати систематичне відстеження психолого – педагогічного статусу школяра, перспектив його розвитку протягом навчання в школі першого ступеня навчання;</w:t>
      </w:r>
    </w:p>
    <w:p w:rsidR="00AB38A2" w:rsidRPr="005C2BFA" w:rsidRDefault="00AB38A2" w:rsidP="00263E4D">
      <w:pPr>
        <w:pStyle w:val="a6"/>
        <w:widowControl w:val="0"/>
        <w:tabs>
          <w:tab w:val="left" w:pos="-284"/>
          <w:tab w:val="left" w:pos="0"/>
        </w:tabs>
        <w:spacing w:line="240" w:lineRule="auto"/>
        <w:ind w:firstLine="709"/>
      </w:pPr>
      <w:r>
        <w:t>2.4</w:t>
      </w:r>
      <w:r w:rsidR="00374230">
        <w:t>.</w:t>
      </w:r>
      <w:r w:rsidR="00374230" w:rsidRPr="00374230">
        <w:t xml:space="preserve"> </w:t>
      </w:r>
      <w:r>
        <w:t>У гімназії забезпечується науково-теоретична, гуманітарна, загальнокультурна підготовка обдарованих і здібних дітей на основі поглибленого вивчення окремих предметів (українська мова, математика, англійська мова), відповідно до профілів гімназії. В гімназії навчально-виховний процес поєднується з науково-методичною, науково-дослідницькою та експериментальною роботою, характеризується використанням поряд з традиційними формами і методами навчання і виховання інноваційних педагогічних технологій.</w:t>
      </w:r>
    </w:p>
    <w:p w:rsidR="00AB38A2" w:rsidRDefault="00AB38A2" w:rsidP="00263E4D">
      <w:pPr>
        <w:pStyle w:val="a6"/>
        <w:widowControl w:val="0"/>
        <w:tabs>
          <w:tab w:val="left" w:pos="-284"/>
          <w:tab w:val="left" w:pos="0"/>
        </w:tabs>
        <w:spacing w:line="240" w:lineRule="auto"/>
        <w:ind w:firstLine="709"/>
      </w:pPr>
    </w:p>
    <w:p w:rsidR="00AB38A2" w:rsidRPr="00B455C4" w:rsidRDefault="00AB38A2" w:rsidP="00263E4D">
      <w:pPr>
        <w:pStyle w:val="a6"/>
        <w:widowControl w:val="0"/>
        <w:spacing w:line="240" w:lineRule="auto"/>
        <w:ind w:firstLine="709"/>
        <w:jc w:val="center"/>
        <w:rPr>
          <w:b/>
          <w:bCs/>
          <w:color w:val="000000"/>
        </w:rPr>
      </w:pPr>
      <w:r>
        <w:rPr>
          <w:b/>
          <w:bCs/>
          <w:color w:val="000000"/>
        </w:rPr>
        <w:t>І</w:t>
      </w:r>
      <w:r w:rsidRPr="00B455C4">
        <w:rPr>
          <w:b/>
          <w:bCs/>
          <w:color w:val="000000"/>
        </w:rPr>
        <w:t xml:space="preserve">ІІ. Зарахування учнів до </w:t>
      </w:r>
      <w:r>
        <w:rPr>
          <w:b/>
          <w:bCs/>
          <w:color w:val="000000"/>
        </w:rPr>
        <w:t>гімназії</w:t>
      </w:r>
      <w:r w:rsidRPr="00B455C4">
        <w:rPr>
          <w:b/>
          <w:bCs/>
          <w:color w:val="000000"/>
        </w:rPr>
        <w:t xml:space="preserve"> та їх відрахування </w:t>
      </w:r>
    </w:p>
    <w:p w:rsidR="00AB38A2" w:rsidRPr="00B455C4" w:rsidRDefault="00AB38A2" w:rsidP="00263E4D">
      <w:pPr>
        <w:pStyle w:val="a6"/>
        <w:widowControl w:val="0"/>
        <w:spacing w:line="240" w:lineRule="auto"/>
        <w:ind w:firstLine="709"/>
        <w:jc w:val="center"/>
        <w:rPr>
          <w:b/>
          <w:bCs/>
          <w:color w:val="000000"/>
        </w:rPr>
      </w:pPr>
    </w:p>
    <w:p w:rsidR="00DD3AB9" w:rsidRDefault="00AB38A2" w:rsidP="00263E4D">
      <w:pPr>
        <w:ind w:firstLine="709"/>
        <w:jc w:val="both"/>
      </w:pPr>
      <w:bookmarkStart w:id="4" w:name="BM37"/>
      <w:bookmarkEnd w:id="4"/>
      <w:r>
        <w:t>3</w:t>
      </w:r>
      <w:r w:rsidRPr="00B455C4">
        <w:t xml:space="preserve">.1. Зарахування учнів до </w:t>
      </w:r>
      <w:r w:rsidR="00B65B29">
        <w:t xml:space="preserve">1 класів спеціалізованої початкової школи з поглибленим вивченням іноземної (англійської) мови та 5 класів </w:t>
      </w:r>
      <w:r>
        <w:t>гімназії</w:t>
      </w:r>
      <w:r w:rsidRPr="00B455C4">
        <w:t xml:space="preserve"> здійснюється на конкурсній основі згідно з Інструкцією про порядок конкурсного приймання дітей (учнів, вихованців) до гімназій, ліцеїв, колегіумів, спеціалізованих шкіл (шкіл-інтернатів), затвердженою наказом Міністерства освіти і науки України від 19.06.2003 р. № 389 з урахуванням нахилів та здібностей дітей і готовності їх до навчання.</w:t>
      </w:r>
    </w:p>
    <w:p w:rsidR="00AB38A2" w:rsidRDefault="00AB38A2" w:rsidP="00DD3AB9">
      <w:pPr>
        <w:ind w:firstLine="709"/>
        <w:jc w:val="both"/>
      </w:pPr>
      <w:r w:rsidRPr="00B455C4">
        <w:t xml:space="preserve"> </w:t>
      </w:r>
      <w:r w:rsidR="00DD3AB9" w:rsidRPr="00B455C4">
        <w:t xml:space="preserve">Робочі  групи  з числа педагогічних працівників  розробляють   Правила   конкурсного   приймання,   що обговорюються  на  спільному  засіданні  педагогічної  ради і ради </w:t>
      </w:r>
      <w:r w:rsidR="00DD3AB9">
        <w:t>гімназії</w:t>
      </w:r>
      <w:r w:rsidR="00DD3AB9" w:rsidRPr="00B455C4">
        <w:t xml:space="preserve">, схвалюються ними та затверджуються директором </w:t>
      </w:r>
      <w:r w:rsidR="00DD3AB9">
        <w:t>гімназії</w:t>
      </w:r>
      <w:r w:rsidR="00DD3AB9" w:rsidRPr="00B455C4">
        <w:t xml:space="preserve">   за   погодженням   з  територіальним відділом освіти Комунарського району.</w:t>
      </w:r>
    </w:p>
    <w:p w:rsidR="005863B9" w:rsidRPr="00B455C4" w:rsidRDefault="005863B9" w:rsidP="00DD3AB9">
      <w:pPr>
        <w:ind w:firstLine="709"/>
        <w:jc w:val="both"/>
      </w:pP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B455C4">
        <w:t xml:space="preserve">.2. Зарахування учнів до </w:t>
      </w:r>
      <w:r>
        <w:t>гімназії</w:t>
      </w:r>
      <w:r w:rsidRPr="00B455C4">
        <w:t xml:space="preserve"> здійснюється, як правило, до початку навчального року за наказом директора навчального закладу.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 w:name="BM39"/>
      <w:bookmarkEnd w:id="5"/>
      <w:r w:rsidRPr="00B455C4">
        <w:t xml:space="preserve"> Для зарахування учня до</w:t>
      </w:r>
      <w:r>
        <w:t xml:space="preserve"> гімназії</w:t>
      </w:r>
      <w:r w:rsidRPr="00B455C4">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BM40"/>
      <w:bookmarkEnd w:id="6"/>
      <w:r w:rsidRPr="00B455C4">
        <w:t xml:space="preserve"> До першого класу зараховуються,  як  правило,  діти  з  шести років</w:t>
      </w:r>
      <w:r w:rsidR="00DF3D8D">
        <w:t>.</w:t>
      </w:r>
      <w:r>
        <w:t xml:space="preserve"> </w:t>
      </w:r>
    </w:p>
    <w:p w:rsidR="00AB38A2" w:rsidRPr="00B455C4" w:rsidRDefault="00AB38A2" w:rsidP="00263E4D">
      <w:pPr>
        <w:tabs>
          <w:tab w:val="left" w:pos="993"/>
        </w:tabs>
        <w:suppressAutoHyphens w:val="0"/>
        <w:ind w:firstLine="709"/>
        <w:jc w:val="both"/>
      </w:pPr>
      <w:r>
        <w:t>3</w:t>
      </w:r>
      <w:r w:rsidRPr="00B455C4">
        <w:t>.3. Іноземні громадяни та особи без громадянства зараховуються до закладів відповідно до законодавства та міжнародних договорів.</w:t>
      </w:r>
    </w:p>
    <w:p w:rsidR="00AB38A2" w:rsidRPr="00B455C4" w:rsidRDefault="00AB38A2" w:rsidP="00263E4D">
      <w:pPr>
        <w:tabs>
          <w:tab w:val="left" w:pos="993"/>
          <w:tab w:val="left" w:pos="1276"/>
          <w:tab w:val="left" w:pos="1418"/>
        </w:tabs>
        <w:suppressAutoHyphens w:val="0"/>
        <w:ind w:firstLine="709"/>
        <w:jc w:val="both"/>
      </w:pPr>
      <w:r>
        <w:t>3</w:t>
      </w:r>
      <w:r w:rsidRPr="00B455C4">
        <w:t xml:space="preserve">.4. За </w:t>
      </w:r>
      <w:r>
        <w:t>гімназією</w:t>
      </w:r>
      <w:r w:rsidRPr="00B455C4">
        <w:t xml:space="preserve"> територія обслуговування не закріплюється.</w:t>
      </w:r>
    </w:p>
    <w:p w:rsidR="00AB38A2" w:rsidRPr="00B455C4" w:rsidRDefault="00AB38A2" w:rsidP="00263E4D">
      <w:pPr>
        <w:ind w:firstLine="709"/>
        <w:jc w:val="both"/>
      </w:pPr>
      <w:r>
        <w:t>3</w:t>
      </w:r>
      <w:r w:rsidRPr="00B455C4">
        <w:t xml:space="preserve">.5. Відрахування учнів із </w:t>
      </w:r>
      <w:r>
        <w:t>гімназії</w:t>
      </w:r>
      <w:r w:rsidRPr="00B455C4">
        <w:t xml:space="preserve"> можливе згідно рішення педагогічної ради</w:t>
      </w:r>
      <w:r w:rsidR="003738A7" w:rsidRPr="003738A7">
        <w:rPr>
          <w:rFonts w:eastAsia="Times New Roman"/>
          <w:color w:val="auto"/>
          <w:lang w:eastAsia="ru-RU"/>
        </w:rPr>
        <w:t xml:space="preserve"> та відповідного наказу керівника</w:t>
      </w:r>
      <w:r w:rsidRPr="00B455C4">
        <w:t>:</w:t>
      </w:r>
    </w:p>
    <w:p w:rsidR="00AB38A2" w:rsidRPr="00B455C4" w:rsidRDefault="003738A7" w:rsidP="00263E4D">
      <w:pPr>
        <w:numPr>
          <w:ilvl w:val="0"/>
          <w:numId w:val="10"/>
        </w:numPr>
        <w:ind w:left="0" w:firstLine="360"/>
        <w:jc w:val="both"/>
      </w:pPr>
      <w:r>
        <w:t xml:space="preserve">за бажанням </w:t>
      </w:r>
      <w:r w:rsidR="00AB38A2" w:rsidRPr="00B455C4">
        <w:t xml:space="preserve"> батьків (осіб, які їх замінюють);</w:t>
      </w:r>
    </w:p>
    <w:p w:rsidR="003738A7" w:rsidRPr="00192EAA" w:rsidRDefault="003738A7" w:rsidP="00263E4D">
      <w:pPr>
        <w:numPr>
          <w:ilvl w:val="0"/>
          <w:numId w:val="10"/>
        </w:numPr>
        <w:ind w:left="0" w:firstLine="360"/>
        <w:jc w:val="both"/>
        <w:rPr>
          <w:b/>
          <w:bCs/>
          <w:color w:val="auto"/>
        </w:rPr>
      </w:pPr>
      <w:r w:rsidRPr="00192EAA">
        <w:rPr>
          <w:rFonts w:eastAsia="Times New Roman"/>
          <w:color w:val="auto"/>
          <w:lang w:eastAsia="ru-RU"/>
        </w:rPr>
        <w:t xml:space="preserve">у випадках, коли учні мають за підсумками річного оцінювання початковий рівень досягнень у навчанні (1, 2, 3) хоча б з одного (профільного) предмета.  </w:t>
      </w:r>
    </w:p>
    <w:p w:rsidR="003738A7" w:rsidRDefault="003B1C46" w:rsidP="003738A7">
      <w:pPr>
        <w:numPr>
          <w:ilvl w:val="0"/>
          <w:numId w:val="14"/>
        </w:numPr>
        <w:ind w:left="0" w:firstLine="360"/>
        <w:jc w:val="both"/>
      </w:pPr>
      <w:r>
        <w:t xml:space="preserve">як виключний засіб педагогічного впливу </w:t>
      </w:r>
      <w:r w:rsidR="003738A7" w:rsidRPr="003738A7">
        <w:t xml:space="preserve">за невиконання учнями  своїх обов'язків, </w:t>
      </w:r>
      <w:r w:rsidR="003738A7" w:rsidRPr="00192EAA">
        <w:rPr>
          <w:color w:val="auto"/>
        </w:rPr>
        <w:t>неодноразові</w:t>
      </w:r>
      <w:r w:rsidR="003738A7" w:rsidRPr="003738A7">
        <w:t xml:space="preserve"> порушення статуту, правил внутрішнього розпорядку</w:t>
      </w:r>
      <w:r w:rsidR="003738A7">
        <w:t>.</w:t>
      </w:r>
    </w:p>
    <w:p w:rsidR="003738A7" w:rsidRDefault="003738A7" w:rsidP="00F4293E">
      <w:pPr>
        <w:ind w:firstLine="709"/>
        <w:jc w:val="both"/>
        <w:rPr>
          <w:rFonts w:eastAsia="Times New Roman"/>
          <w:color w:val="auto"/>
          <w:lang w:eastAsia="ru-RU"/>
        </w:rPr>
      </w:pPr>
      <w:r w:rsidRPr="00192EAA">
        <w:rPr>
          <w:rFonts w:eastAsia="Times New Roman"/>
          <w:color w:val="auto"/>
          <w:lang w:eastAsia="ru-RU"/>
        </w:rPr>
        <w:t xml:space="preserve"> Про можливе відрахування не пізніше ніж за місяць письмово повідомляються батьки учня (особи, які їх замінюють). У двотижневий термін до можливого відрахування письмово повідомляється орган управління освітою за місцем проживання учня. За сприяння відповідного органу управління освітою цей учень переводиться до іншого навчального закладу.</w:t>
      </w:r>
      <w:r w:rsidR="00F4293E">
        <w:rPr>
          <w:rFonts w:eastAsia="Times New Roman"/>
          <w:color w:val="auto"/>
          <w:lang w:eastAsia="ru-RU"/>
        </w:rPr>
        <w:t xml:space="preserve"> </w:t>
      </w:r>
    </w:p>
    <w:p w:rsidR="00F4293E" w:rsidRDefault="00F4293E" w:rsidP="00F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47DB">
        <w:t xml:space="preserve">Батьки або  особи,  які  їх замінюють,  мають право оскаржити рішення педагогічної  ради  закладу  щодо  відрахування  дитини  з гімназії </w:t>
      </w:r>
      <w:r>
        <w:t xml:space="preserve"> </w:t>
      </w:r>
      <w:r w:rsidRPr="005D47DB">
        <w:t>до  місцевого  органу  управління освітою.</w:t>
      </w:r>
    </w:p>
    <w:p w:rsidR="00F4293E" w:rsidRDefault="00F4293E" w:rsidP="00F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 w:name="53"/>
      <w:bookmarkEnd w:id="7"/>
      <w:r w:rsidRPr="005D47DB">
        <w:t xml:space="preserve">Рішення про відрахування із </w:t>
      </w:r>
      <w:r>
        <w:t>гімназії</w:t>
      </w:r>
      <w:r w:rsidRPr="005D47DB">
        <w:t xml:space="preserve"> </w:t>
      </w:r>
      <w:r>
        <w:t xml:space="preserve"> </w:t>
      </w:r>
      <w:r w:rsidRPr="005D47DB">
        <w:t xml:space="preserve">дітей-сиріт   та   дітей,   позбавлених  батьківського </w:t>
      </w:r>
      <w:r>
        <w:t xml:space="preserve"> </w:t>
      </w:r>
      <w:r w:rsidRPr="005D47DB">
        <w:t xml:space="preserve">піклування,  приймається  лише  за   згодою   органів   опіки   та </w:t>
      </w:r>
      <w:r>
        <w:t xml:space="preserve"> </w:t>
      </w:r>
      <w:r w:rsidRPr="005D47DB">
        <w:t xml:space="preserve">піклування.  За  сприяння  відповідного  органу управління освітою такі діти переводяться до іншого навчального закладу. </w:t>
      </w:r>
    </w:p>
    <w:p w:rsidR="00AB38A2" w:rsidRDefault="00AB38A2" w:rsidP="00F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B455C4">
        <w:t xml:space="preserve">.6. Керівник </w:t>
      </w:r>
      <w:r>
        <w:t>гімназії</w:t>
      </w:r>
      <w:r w:rsidRPr="00B455C4">
        <w:t xml:space="preserve"> зобов'язаний вжити заходів до ознайомлення дітей та їх батьків або осіб, які їх замінюють, з порядком   зара</w:t>
      </w:r>
      <w:r>
        <w:t>хування до гімназії</w:t>
      </w:r>
      <w:r w:rsidRPr="00B455C4">
        <w:t>, її статутом, правилами внутрішнього розпорядку та іншими документами, що регламентують організацію навчально-виховного процесу.</w:t>
      </w:r>
    </w:p>
    <w:p w:rsidR="00AB38A2" w:rsidRDefault="00AB38A2" w:rsidP="00F4293E">
      <w:pPr>
        <w:pStyle w:val="5"/>
        <w:spacing w:before="0" w:beforeAutospacing="0" w:after="0" w:afterAutospacing="0"/>
        <w:ind w:firstLine="709"/>
        <w:jc w:val="both"/>
        <w:rPr>
          <w:b w:val="0"/>
          <w:bCs w:val="0"/>
          <w:spacing w:val="7"/>
          <w:sz w:val="28"/>
          <w:szCs w:val="28"/>
          <w:lang w:val="uk-UA"/>
        </w:rPr>
      </w:pPr>
      <w:bookmarkStart w:id="8" w:name="BM38"/>
      <w:bookmarkStart w:id="9" w:name="BM42"/>
      <w:bookmarkEnd w:id="8"/>
      <w:bookmarkEnd w:id="9"/>
      <w:r w:rsidRPr="00FD06F7">
        <w:rPr>
          <w:b w:val="0"/>
          <w:bCs w:val="0"/>
          <w:sz w:val="28"/>
          <w:szCs w:val="28"/>
          <w:lang w:val="uk-UA"/>
        </w:rPr>
        <w:t xml:space="preserve">3.7. Переведення учнів гімназії до наступного класу здійснюється у порядку, встановленому центральним органом виконавчої влади, що забезпечує формування державної політики у сфері освіти. </w:t>
      </w:r>
    </w:p>
    <w:p w:rsidR="00AB38A2" w:rsidRPr="00B455C4" w:rsidRDefault="00AB38A2" w:rsidP="00E37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0" w:name="BM46"/>
      <w:bookmarkEnd w:id="10"/>
      <w:r w:rsidRPr="00B455C4">
        <w:t xml:space="preserve">У разі вибуття учня з населеного пункту батьки або особи, які їх замінюють, подають до навчального закладу заяву із зазначенням причини </w:t>
      </w:r>
      <w:r w:rsidRPr="00B455C4">
        <w:lastRenderedPageBreak/>
        <w:t xml:space="preserve">вибуття. </w:t>
      </w:r>
    </w:p>
    <w:p w:rsidR="00AB38A2" w:rsidRDefault="00AB38A2" w:rsidP="00E37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1" w:name="BM47"/>
      <w:bookmarkEnd w:id="11"/>
      <w:r w:rsidRPr="00B455C4">
        <w:t>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bookmarkStart w:id="12" w:name="BM48"/>
      <w:bookmarkStart w:id="13" w:name="BM49"/>
      <w:bookmarkStart w:id="14" w:name="BM52"/>
      <w:bookmarkEnd w:id="12"/>
      <w:bookmarkEnd w:id="13"/>
      <w:bookmarkEnd w:id="14"/>
      <w:r w:rsidRPr="00B455C4">
        <w:t>.</w:t>
      </w:r>
    </w:p>
    <w:p w:rsidR="00AB38A2" w:rsidRDefault="00AB38A2" w:rsidP="008E4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І</w:t>
      </w:r>
      <w:r>
        <w:rPr>
          <w:b/>
          <w:bCs/>
          <w:lang w:val="en-US"/>
        </w:rPr>
        <w:t>V</w:t>
      </w:r>
      <w:r w:rsidRPr="00B455C4">
        <w:rPr>
          <w:b/>
          <w:bCs/>
        </w:rPr>
        <w:t>. Організація навчально-виховного процесу</w:t>
      </w:r>
    </w:p>
    <w:p w:rsidR="00AB38A2"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AB38A2" w:rsidRDefault="00AB38A2" w:rsidP="007E213C">
      <w:pPr>
        <w:jc w:val="both"/>
      </w:pPr>
      <w:r>
        <w:t xml:space="preserve">            4.1. Гімназія планує свою роботу самостійно відповідно до перспективного, річного плану. В плані роботи відображаються найголовніші питання роботи гімназії, визначаються перспективи </w:t>
      </w:r>
      <w:r w:rsidR="007F6FA9">
        <w:t>її</w:t>
      </w:r>
      <w:r>
        <w:t xml:space="preserve"> розвитку. План роботи схвалюється педагогічною радою, погоджується  радою гімназії і затверджується директором гімназії.</w:t>
      </w:r>
    </w:p>
    <w:p w:rsidR="00AB38A2" w:rsidRPr="00B84A35" w:rsidRDefault="00AB38A2" w:rsidP="00751B4F">
      <w:pPr>
        <w:ind w:firstLine="709"/>
        <w:jc w:val="both"/>
      </w:pPr>
      <w:r>
        <w:t xml:space="preserve">4.2. Основним документом, що регулює навчально-виховний процес, є робочий навчальний план, що складається на основі Типових навчальних планів, розроблених та </w:t>
      </w:r>
      <w:r w:rsidRPr="00192EAA">
        <w:rPr>
          <w:color w:val="auto"/>
        </w:rPr>
        <w:t xml:space="preserve">затверджених </w:t>
      </w:r>
      <w:r w:rsidR="005B7790" w:rsidRPr="00192EAA">
        <w:rPr>
          <w:color w:val="auto"/>
        </w:rPr>
        <w:t>центральним органом виконавчої влади, що забезпечує формування державної політики у сфері освіти</w:t>
      </w:r>
      <w:r w:rsidRPr="00192EAA">
        <w:rPr>
          <w:color w:val="auto"/>
        </w:rPr>
        <w:t>,</w:t>
      </w:r>
      <w:r>
        <w:t xml:space="preserve"> із конкретизацією варіативної частини і визначенням профілів навчання. </w:t>
      </w:r>
      <w:r w:rsidRPr="00B84A35">
        <w:t>При складанні робочого навчального плану використ</w:t>
      </w:r>
      <w:r>
        <w:t xml:space="preserve">овуються </w:t>
      </w:r>
      <w:r w:rsidRPr="00B84A35">
        <w:t>додатки до Типових навчальних планів, які у повному обсязі включають інваріантну частину, сформовану на державному рівні, та варіативну частину, у якій передбачені додаткові години на поглиблене вивчення предметів, на предмети інваріантної частини, предмети та курси за вибором, факультативні, індивідуальні та групові заняття відповідно профілю класу та індивідуальних освітніх потреб учнів</w:t>
      </w:r>
      <w:r>
        <w:t>.</w:t>
      </w:r>
    </w:p>
    <w:p w:rsidR="00AB38A2" w:rsidRDefault="00AB38A2" w:rsidP="00751B4F">
      <w:pPr>
        <w:ind w:firstLine="709"/>
        <w:jc w:val="both"/>
      </w:pPr>
      <w:r>
        <w:t xml:space="preserve">Робочий навчальний план гімназії схвалюється радою гімназії, погоджується з територіальним відділом освіти Комунарського району і затверджується департаментом освіти і науки Запорізької міської ради. У вигляді додатку до робочого навчального плану додається програмне забезпечення інваріантної і варіативної частини робочого навчального плану. </w:t>
      </w:r>
    </w:p>
    <w:p w:rsidR="005B7790" w:rsidRPr="00192EAA" w:rsidRDefault="005B7790" w:rsidP="00751B4F">
      <w:pPr>
        <w:ind w:firstLine="709"/>
        <w:jc w:val="both"/>
        <w:rPr>
          <w:color w:val="auto"/>
        </w:rPr>
      </w:pPr>
      <w:r w:rsidRPr="00192EAA">
        <w:rPr>
          <w:color w:val="auto"/>
        </w:rPr>
        <w:t xml:space="preserve">Експериментальні та індивідуальні робочі навчальні плани гімназії погоджуються з центральним органом виконавчої влади, що забезпечує формування державної політики у сфері освіти за поданням </w:t>
      </w:r>
      <w:r w:rsidR="007F6FA9">
        <w:rPr>
          <w:color w:val="auto"/>
        </w:rPr>
        <w:t>органу управління  освітою</w:t>
      </w:r>
      <w:r w:rsidRPr="00192EAA">
        <w:rPr>
          <w:color w:val="auto"/>
        </w:rPr>
        <w:t xml:space="preserve">, </w:t>
      </w:r>
      <w:r w:rsidR="007F6FA9">
        <w:rPr>
          <w:color w:val="auto"/>
        </w:rPr>
        <w:t>підпорядкованого Запорізькій обласній  державній</w:t>
      </w:r>
      <w:r w:rsidRPr="00192EAA">
        <w:rPr>
          <w:color w:val="auto"/>
        </w:rPr>
        <w:t xml:space="preserve"> адміністрації.</w:t>
      </w:r>
    </w:p>
    <w:p w:rsidR="00AB38A2" w:rsidRPr="00192EAA" w:rsidRDefault="00AB38A2" w:rsidP="00751B4F">
      <w:pPr>
        <w:tabs>
          <w:tab w:val="left" w:pos="709"/>
        </w:tabs>
        <w:ind w:firstLine="709"/>
        <w:jc w:val="both"/>
        <w:rPr>
          <w:color w:val="auto"/>
        </w:rPr>
      </w:pPr>
      <w:r>
        <w:t xml:space="preserve">4.3. </w:t>
      </w:r>
      <w:r w:rsidRPr="00B455C4">
        <w:t xml:space="preserve">Відповідно до навчального плану педагогічні працівники працюють за навчальними програмами, підручниками, навчальними посібниками, що мають відповідний гриф центрального органу виконавчої влади, що забезпечує формування державної політики у сфері освіти, самостійно добирають науково-методичну літературу, навчально-наочні </w:t>
      </w:r>
      <w:r w:rsidRPr="00192EAA">
        <w:rPr>
          <w:color w:val="auto"/>
        </w:rPr>
        <w:t>посібники та обладнання, форми, методи і засоби навчання.</w:t>
      </w:r>
    </w:p>
    <w:p w:rsidR="00AB38A2" w:rsidRDefault="00AB38A2" w:rsidP="00751B4F">
      <w:pPr>
        <w:ind w:firstLine="709"/>
        <w:jc w:val="both"/>
        <w:rPr>
          <w:color w:val="auto"/>
        </w:rPr>
      </w:pPr>
      <w:r w:rsidRPr="00192EAA">
        <w:rPr>
          <w:color w:val="auto"/>
        </w:rPr>
        <w:t xml:space="preserve">4.4. Гімназія здійснює навчально-виховний процес за </w:t>
      </w:r>
      <w:r w:rsidR="005B7790" w:rsidRPr="00192EAA">
        <w:rPr>
          <w:color w:val="auto"/>
        </w:rPr>
        <w:t>груповою та індивідуальною</w:t>
      </w:r>
      <w:r w:rsidRPr="00192EAA">
        <w:rPr>
          <w:color w:val="auto"/>
        </w:rPr>
        <w:t xml:space="preserve"> формою навчання. </w:t>
      </w:r>
    </w:p>
    <w:p w:rsidR="00F4293E" w:rsidRDefault="00F4293E" w:rsidP="00F4293E">
      <w:pPr>
        <w:ind w:firstLine="454"/>
        <w:jc w:val="both"/>
      </w:pPr>
      <w:r w:rsidRPr="008E5A21">
        <w:lastRenderedPageBreak/>
        <w:t>Поглиблена</w:t>
      </w:r>
      <w:r>
        <w:t xml:space="preserve"> </w:t>
      </w:r>
      <w:r w:rsidRPr="008E5A21">
        <w:t>підготовка</w:t>
      </w:r>
      <w:r>
        <w:t xml:space="preserve"> </w:t>
      </w:r>
      <w:r w:rsidRPr="008E5A21">
        <w:t>учнів</w:t>
      </w:r>
      <w:r>
        <w:t xml:space="preserve"> </w:t>
      </w:r>
      <w:r w:rsidRPr="008E5A21">
        <w:t>досягається</w:t>
      </w:r>
      <w:r>
        <w:t xml:space="preserve"> </w:t>
      </w:r>
      <w:r w:rsidRPr="008E5A21">
        <w:t>в</w:t>
      </w:r>
      <w:r>
        <w:t xml:space="preserve"> </w:t>
      </w:r>
      <w:r w:rsidRPr="008E5A21">
        <w:t>результаті вивчення спеціальних курсів,</w:t>
      </w:r>
      <w:r>
        <w:t xml:space="preserve"> </w:t>
      </w:r>
      <w:r w:rsidRPr="008E5A21">
        <w:t>факультативів,</w:t>
      </w:r>
      <w:r>
        <w:t xml:space="preserve"> </w:t>
      </w:r>
      <w:r w:rsidRPr="008E5A21">
        <w:t>курсів за вибором, а також відвідування занять</w:t>
      </w:r>
      <w:r>
        <w:t xml:space="preserve"> </w:t>
      </w:r>
      <w:r w:rsidRPr="008E5A21">
        <w:t>у</w:t>
      </w:r>
      <w:r>
        <w:t xml:space="preserve"> </w:t>
      </w:r>
      <w:r w:rsidRPr="008E5A21">
        <w:t>клубах,</w:t>
      </w:r>
      <w:r>
        <w:t xml:space="preserve"> </w:t>
      </w:r>
      <w:r w:rsidRPr="008E5A21">
        <w:t>студіях,</w:t>
      </w:r>
      <w:r>
        <w:t xml:space="preserve"> </w:t>
      </w:r>
      <w:r w:rsidRPr="008E5A21">
        <w:t>гуртках,</w:t>
      </w:r>
      <w:r>
        <w:t xml:space="preserve"> </w:t>
      </w:r>
      <w:r w:rsidRPr="008E5A21">
        <w:t>творчих об'єднаннях,</w:t>
      </w:r>
      <w:r>
        <w:t xml:space="preserve"> </w:t>
      </w:r>
      <w:r w:rsidRPr="008E5A21">
        <w:t>товариствах</w:t>
      </w:r>
      <w:r>
        <w:t xml:space="preserve"> </w:t>
      </w:r>
      <w:r w:rsidRPr="008E5A21">
        <w:t>тощо.</w:t>
      </w:r>
      <w:r>
        <w:t xml:space="preserve"> </w:t>
      </w:r>
    </w:p>
    <w:p w:rsidR="00F4293E" w:rsidRPr="008E5A21" w:rsidRDefault="00F4293E" w:rsidP="00F4293E">
      <w:pPr>
        <w:ind w:firstLine="454"/>
        <w:jc w:val="both"/>
      </w:pPr>
      <w:r w:rsidRPr="008E5A21">
        <w:t>У</w:t>
      </w:r>
      <w:r>
        <w:t xml:space="preserve"> </w:t>
      </w:r>
      <w:r w:rsidRPr="008E5A21">
        <w:t>гімназії</w:t>
      </w:r>
      <w:r>
        <w:t xml:space="preserve"> </w:t>
      </w:r>
      <w:r w:rsidRPr="008E5A21">
        <w:t>може</w:t>
      </w:r>
      <w:r>
        <w:t xml:space="preserve"> </w:t>
      </w:r>
      <w:r w:rsidRPr="008E5A21">
        <w:t>проводитись підготовка учнів за індивідуальними навчальними планами,</w:t>
      </w:r>
      <w:r>
        <w:t xml:space="preserve"> </w:t>
      </w:r>
      <w:r w:rsidRPr="008E5A21">
        <w:t>пошукова та навчально-дослідна робота.</w:t>
      </w:r>
    </w:p>
    <w:p w:rsidR="00751B4F" w:rsidRPr="00192EAA" w:rsidRDefault="00751B4F" w:rsidP="00751B4F">
      <w:pPr>
        <w:tabs>
          <w:tab w:val="left" w:pos="851"/>
        </w:tabs>
        <w:ind w:firstLine="709"/>
        <w:jc w:val="both"/>
        <w:rPr>
          <w:color w:val="auto"/>
        </w:rPr>
      </w:pPr>
      <w:r w:rsidRPr="00192EAA">
        <w:rPr>
          <w:color w:val="auto"/>
        </w:rPr>
        <w:t>4.5. Навчальний рік у гімназії починається 1 вересня і закінчується не пізніше 1 липня наступного року.</w:t>
      </w:r>
    </w:p>
    <w:p w:rsidR="00751B4F" w:rsidRDefault="00751B4F" w:rsidP="009C70EC">
      <w:pPr>
        <w:ind w:firstLine="709"/>
        <w:jc w:val="both"/>
        <w:rPr>
          <w:color w:val="auto"/>
        </w:rPr>
      </w:pPr>
      <w:r>
        <w:t>4.6</w:t>
      </w:r>
      <w:r w:rsidR="00AB38A2">
        <w:t>. Стру</w:t>
      </w:r>
      <w:r w:rsidR="002859A6">
        <w:t xml:space="preserve">ктура </w:t>
      </w:r>
      <w:r w:rsidR="002859A6" w:rsidRPr="00192EAA">
        <w:rPr>
          <w:color w:val="auto"/>
        </w:rPr>
        <w:t>навчального року (</w:t>
      </w:r>
      <w:r w:rsidRPr="00192EAA">
        <w:rPr>
          <w:color w:val="auto"/>
        </w:rPr>
        <w:t>тривалість навчальних занять</w:t>
      </w:r>
      <w:r w:rsidR="002859A6" w:rsidRPr="00192EAA">
        <w:rPr>
          <w:color w:val="auto"/>
        </w:rPr>
        <w:t>, поділ на семестри) та режим роботи встановлюються гімназією у</w:t>
      </w:r>
      <w:r w:rsidR="00AB38A2" w:rsidRPr="00192EAA">
        <w:rPr>
          <w:color w:val="auto"/>
        </w:rPr>
        <w:t xml:space="preserve"> межах часу, що передбачений робочим навчальним планом</w:t>
      </w:r>
      <w:r w:rsidRPr="00192EAA">
        <w:rPr>
          <w:color w:val="auto"/>
        </w:rPr>
        <w:t xml:space="preserve">, за погодженням </w:t>
      </w:r>
      <w:r w:rsidR="00D06F3F">
        <w:rPr>
          <w:color w:val="auto"/>
        </w:rPr>
        <w:t xml:space="preserve">з департаментом освіти і наук </w:t>
      </w:r>
      <w:r w:rsidR="00F4293E">
        <w:rPr>
          <w:color w:val="auto"/>
        </w:rPr>
        <w:t>Запорізької міської ради</w:t>
      </w:r>
      <w:r w:rsidR="009C70EC" w:rsidRPr="00192EAA">
        <w:rPr>
          <w:color w:val="auto"/>
        </w:rPr>
        <w:t>.</w:t>
      </w:r>
    </w:p>
    <w:p w:rsidR="00F4293E" w:rsidRPr="009C70EC" w:rsidRDefault="00F4293E" w:rsidP="00F4293E">
      <w:pPr>
        <w:ind w:firstLine="709"/>
        <w:jc w:val="both"/>
        <w:rPr>
          <w:color w:val="auto"/>
        </w:rPr>
      </w:pPr>
      <w:r>
        <w:rPr>
          <w:color w:val="auto"/>
        </w:rPr>
        <w:t xml:space="preserve">Традиційно навчальний рік поділяється на шість семестрів. </w:t>
      </w:r>
    </w:p>
    <w:p w:rsidR="00AB38A2" w:rsidRDefault="002859A6" w:rsidP="00751B4F">
      <w:pPr>
        <w:jc w:val="both"/>
      </w:pPr>
      <w:r>
        <w:t xml:space="preserve">          4.7</w:t>
      </w:r>
      <w:r w:rsidR="00AB38A2">
        <w:t xml:space="preserve">. Відволікання учнів від навчальних занять на інші види діяльності забороняються (крім випадків, передбачених законодавством України). </w:t>
      </w:r>
    </w:p>
    <w:p w:rsidR="00AB38A2" w:rsidRDefault="008257DB" w:rsidP="00751B4F">
      <w:pPr>
        <w:jc w:val="both"/>
      </w:pPr>
      <w:r>
        <w:t xml:space="preserve">          4.8</w:t>
      </w:r>
      <w:r w:rsidR="00AB38A2">
        <w:t xml:space="preserve">. Тривалість канікул протягом навчального року не повинна становити менш як 30 календарних днів. </w:t>
      </w:r>
    </w:p>
    <w:p w:rsidR="006B183F" w:rsidRDefault="008257DB" w:rsidP="006B183F">
      <w:pPr>
        <w:pStyle w:val="af6"/>
        <w:ind w:firstLine="709"/>
        <w:jc w:val="both"/>
        <w:rPr>
          <w:lang w:val="uk-UA"/>
        </w:rPr>
      </w:pPr>
      <w:r>
        <w:t>4.9</w:t>
      </w:r>
      <w:r w:rsidR="00AB38A2">
        <w:t xml:space="preserve">. Тривалість уроків у гімназії в 1-х класах становить 35 хвилин, в 2-4 класах – 40 хвилин. Уроки спарені з 5-го по 11-ті класи з усіх предметів. </w:t>
      </w:r>
      <w:r w:rsidR="00AB38A2" w:rsidRPr="0062286C">
        <w:rPr>
          <w:lang w:val="uk-UA"/>
        </w:rPr>
        <w:t>Тривалість непарних уроків пари становить 45 хвилин, парних – 40 хвилин.</w:t>
      </w:r>
      <w:r w:rsidR="0062286C" w:rsidRPr="0062286C">
        <w:rPr>
          <w:lang w:val="uk-UA"/>
        </w:rPr>
        <w:t xml:space="preserve"> </w:t>
      </w:r>
    </w:p>
    <w:p w:rsidR="0062286C" w:rsidRDefault="0062286C" w:rsidP="006B183F">
      <w:pPr>
        <w:pStyle w:val="af6"/>
        <w:ind w:firstLine="709"/>
        <w:jc w:val="both"/>
      </w:pPr>
      <w:r w:rsidRPr="0062286C">
        <w:rPr>
          <w:lang w:val="uk-UA"/>
        </w:rPr>
        <w:t>Різниця в  часі  навчальних  годин  обов'язково обліковується і компенсується проведенням  додаткових, індивідуальних занять та консультацій з учнями.</w:t>
      </w:r>
      <w:r>
        <w:t xml:space="preserve"> </w:t>
      </w:r>
    </w:p>
    <w:p w:rsidR="00AB38A2" w:rsidRDefault="00AB38A2" w:rsidP="007E213C">
      <w:pPr>
        <w:jc w:val="both"/>
      </w:pPr>
      <w:r>
        <w:t xml:space="preserve"> </w:t>
      </w:r>
      <w:r w:rsidR="0062286C">
        <w:tab/>
      </w:r>
      <w:r>
        <w:t>Зміна тривалості уроків допускається за погодженням з т</w:t>
      </w:r>
      <w:r w:rsidR="00D06F3F">
        <w:t xml:space="preserve">ериторіальним  відділом освіти </w:t>
      </w:r>
      <w:r>
        <w:t>К</w:t>
      </w:r>
      <w:r w:rsidR="002859A6">
        <w:t>омунарського району та державн</w:t>
      </w:r>
      <w:r w:rsidR="002859A6" w:rsidRPr="009C70EC">
        <w:rPr>
          <w:color w:val="auto"/>
        </w:rPr>
        <w:t>о</w:t>
      </w:r>
      <w:r w:rsidR="009C70EC" w:rsidRPr="009C70EC">
        <w:rPr>
          <w:color w:val="auto"/>
        </w:rPr>
        <w:t>ї</w:t>
      </w:r>
      <w:r w:rsidR="002859A6">
        <w:t xml:space="preserve"> санітарно-</w:t>
      </w:r>
      <w:r w:rsidR="002859A6" w:rsidRPr="00192EAA">
        <w:rPr>
          <w:color w:val="auto"/>
        </w:rPr>
        <w:t>епідеміологічної служби</w:t>
      </w:r>
      <w:r w:rsidRPr="00192EAA">
        <w:rPr>
          <w:color w:val="auto"/>
        </w:rPr>
        <w:t>.</w:t>
      </w:r>
      <w:r>
        <w:t xml:space="preserve"> </w:t>
      </w:r>
    </w:p>
    <w:p w:rsidR="00DF08B9" w:rsidRDefault="008257DB" w:rsidP="007E213C">
      <w:pPr>
        <w:jc w:val="both"/>
        <w:rPr>
          <w:color w:val="auto"/>
        </w:rPr>
      </w:pPr>
      <w:r w:rsidRPr="00192EAA">
        <w:rPr>
          <w:color w:val="auto"/>
        </w:rPr>
        <w:t xml:space="preserve">           4.10</w:t>
      </w:r>
      <w:r w:rsidR="00AB38A2" w:rsidRPr="00192EAA">
        <w:rPr>
          <w:color w:val="auto"/>
        </w:rPr>
        <w:t xml:space="preserve">. </w:t>
      </w:r>
      <w:r w:rsidR="00DF08B9" w:rsidRPr="00192EAA">
        <w:rPr>
          <w:color w:val="auto"/>
        </w:rPr>
        <w:t xml:space="preserve">Розклад уроків складається відповідно до робочого навчального   плану </w:t>
      </w:r>
      <w:r w:rsidRPr="00192EAA">
        <w:rPr>
          <w:color w:val="auto"/>
        </w:rPr>
        <w:t>гімназії</w:t>
      </w:r>
      <w:r w:rsidR="00DF08B9" w:rsidRPr="00192EAA">
        <w:rPr>
          <w:color w:val="auto"/>
        </w:rPr>
        <w:t xml:space="preserve"> з дотриманням педагогічних та санітарно-гігієнічних вимог і затверджується директором гімназії</w:t>
      </w:r>
      <w:r w:rsidR="00AB38A2" w:rsidRPr="00192EAA">
        <w:rPr>
          <w:color w:val="auto"/>
        </w:rPr>
        <w:t xml:space="preserve">. </w:t>
      </w:r>
    </w:p>
    <w:p w:rsidR="000265CD" w:rsidRPr="000265CD" w:rsidRDefault="000265CD" w:rsidP="000265CD">
      <w:pPr>
        <w:ind w:firstLine="709"/>
        <w:jc w:val="both"/>
        <w:rPr>
          <w:spacing w:val="-2"/>
        </w:rPr>
      </w:pPr>
      <w:r w:rsidRPr="003D5F2F">
        <w:rPr>
          <w:spacing w:val="-2"/>
        </w:rPr>
        <w:t>Гімназія здійснює навчально-виховний процес за денною формою навчання.</w:t>
      </w:r>
    </w:p>
    <w:p w:rsidR="003D5F2F" w:rsidRPr="000265CD" w:rsidRDefault="000265CD" w:rsidP="00DF08B9">
      <w:pPr>
        <w:ind w:firstLine="709"/>
        <w:jc w:val="both"/>
        <w:rPr>
          <w:spacing w:val="-2"/>
        </w:rPr>
      </w:pPr>
      <w:r>
        <w:rPr>
          <w:spacing w:val="-2"/>
        </w:rPr>
        <w:t xml:space="preserve">4.11. </w:t>
      </w:r>
      <w:r w:rsidR="00AB38A2" w:rsidRPr="00D806FC">
        <w:rPr>
          <w:spacing w:val="-2"/>
        </w:rPr>
        <w:t xml:space="preserve">Крім різних форм обов'язкових навчальних занять, у </w:t>
      </w:r>
      <w:r w:rsidR="00AB38A2">
        <w:rPr>
          <w:spacing w:val="-2"/>
        </w:rPr>
        <w:t>гі</w:t>
      </w:r>
      <w:r w:rsidR="00AB38A2" w:rsidRPr="00D806FC">
        <w:rPr>
          <w:spacing w:val="-2"/>
        </w:rPr>
        <w:t>мназ</w:t>
      </w:r>
      <w:r w:rsidR="00AB38A2">
        <w:rPr>
          <w:spacing w:val="-2"/>
        </w:rPr>
        <w:t>ії</w:t>
      </w:r>
      <w:r w:rsidR="00AB38A2" w:rsidRPr="00D806FC">
        <w:rPr>
          <w:spacing w:val="-2"/>
        </w:rPr>
        <w:t xml:space="preserve"> проводяться індивідуальні, групові, факультативні та ін</w:t>
      </w:r>
      <w:r w:rsidR="00AB38A2" w:rsidRPr="00D806FC">
        <w:rPr>
          <w:spacing w:val="-2"/>
        </w:rPr>
        <w:softHyphen/>
        <w:t xml:space="preserve">ші позакласні заняття та заходи, що передбачені окремим розкладом </w:t>
      </w:r>
      <w:r w:rsidR="00AB38A2" w:rsidRPr="00D806FC">
        <w:rPr>
          <w:spacing w:val="-1"/>
        </w:rPr>
        <w:t xml:space="preserve">і спрямовані на задоволення освітніх інтересів учнів та на розвиток </w:t>
      </w:r>
      <w:r w:rsidR="00AB38A2" w:rsidRPr="00D806FC">
        <w:rPr>
          <w:spacing w:val="-2"/>
        </w:rPr>
        <w:t>їх творчих здібностей, нахилів і обдаровань в межах кошторисних призначень.</w:t>
      </w:r>
      <w:r w:rsidR="00AB38A2">
        <w:rPr>
          <w:spacing w:val="-2"/>
        </w:rPr>
        <w:t xml:space="preserve"> </w:t>
      </w:r>
    </w:p>
    <w:p w:rsidR="000265CD" w:rsidRPr="000265CD" w:rsidRDefault="000265CD" w:rsidP="00DF08B9">
      <w:pPr>
        <w:ind w:firstLine="709"/>
        <w:jc w:val="both"/>
        <w:rPr>
          <w:spacing w:val="-2"/>
        </w:rPr>
      </w:pPr>
      <w:r>
        <w:rPr>
          <w:spacing w:val="-2"/>
        </w:rPr>
        <w:t>Відповідно до Інструкції про організацію та діяльність гімназії, затвердженої наказом Міністерства освіти і науки України від 20.07.1995 №217, за наявності фінансових можливостей гімназії можуть виділятися додаткові бюджетні кошти на факультативи, консультації, індивідуальне навчання та організацію позакласної (гуртки, лекції, курси), методичної, науково – експериментальної роботи.</w:t>
      </w:r>
    </w:p>
    <w:p w:rsidR="008257DB" w:rsidRDefault="001552AF" w:rsidP="008257DB">
      <w:pPr>
        <w:ind w:firstLine="709"/>
        <w:jc w:val="both"/>
      </w:pPr>
      <w:r>
        <w:t>4.12</w:t>
      </w:r>
      <w:r w:rsidR="00AB38A2">
        <w:t>. Навчально-виховний процес здійснюється за різними формами: у вигляді спарених уроків, лекцій, лабораторно-практичних та семінарських занять, диспутів</w:t>
      </w:r>
      <w:r w:rsidR="002144E2">
        <w:t>,</w:t>
      </w:r>
      <w:r w:rsidR="00AB38A2">
        <w:t xml:space="preserve"> навчально-виробничих екскурсій тощо.</w:t>
      </w:r>
      <w:r w:rsidR="00AB38A2" w:rsidRPr="006A2634">
        <w:t xml:space="preserve"> </w:t>
      </w:r>
      <w:r w:rsidR="00AB38A2">
        <w:t>Гімназія</w:t>
      </w:r>
      <w:r w:rsidR="00AB38A2" w:rsidRPr="00B455C4">
        <w:t xml:space="preserve"> обирає </w:t>
      </w:r>
      <w:r w:rsidR="00AB38A2" w:rsidRPr="00B455C4">
        <w:lastRenderedPageBreak/>
        <w:t xml:space="preserve">форми, засоби і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навчально-виховного процесу. </w:t>
      </w:r>
    </w:p>
    <w:p w:rsidR="008257DB" w:rsidRDefault="00AB38A2" w:rsidP="008257DB">
      <w:pPr>
        <w:ind w:firstLine="709"/>
        <w:jc w:val="both"/>
      </w:pPr>
      <w:r>
        <w:t>Гімназія</w:t>
      </w:r>
      <w:r w:rsidRPr="00B455C4">
        <w:t xml:space="preserve"> може обрати інші, крім уроку, форми  організації навчально-виховного процесу</w:t>
      </w:r>
      <w:r>
        <w:t>.</w:t>
      </w:r>
    </w:p>
    <w:p w:rsidR="008257DB" w:rsidRDefault="001552AF" w:rsidP="008257DB">
      <w:pPr>
        <w:ind w:firstLine="709"/>
        <w:jc w:val="both"/>
      </w:pPr>
      <w:r>
        <w:t>4.13</w:t>
      </w:r>
      <w:r w:rsidR="00AB38A2">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1-их класів не задаються.</w:t>
      </w:r>
      <w:bookmarkStart w:id="15" w:name="BM60"/>
      <w:bookmarkStart w:id="16" w:name="BM62"/>
      <w:bookmarkStart w:id="17" w:name="BM65"/>
      <w:bookmarkStart w:id="18" w:name="BM66"/>
      <w:bookmarkEnd w:id="15"/>
      <w:bookmarkEnd w:id="16"/>
      <w:bookmarkEnd w:id="17"/>
      <w:bookmarkEnd w:id="18"/>
    </w:p>
    <w:p w:rsidR="00AB38A2" w:rsidRPr="00B455C4" w:rsidRDefault="001552AF" w:rsidP="008257DB">
      <w:pPr>
        <w:ind w:firstLine="709"/>
        <w:jc w:val="both"/>
      </w:pPr>
      <w:r>
        <w:t>4.14</w:t>
      </w:r>
      <w:r w:rsidR="00AB38A2" w:rsidRPr="00B455C4">
        <w:t>.</w:t>
      </w:r>
      <w:r w:rsidR="00AB38A2">
        <w:t xml:space="preserve">  Гімназія</w:t>
      </w:r>
      <w:r w:rsidR="00AB38A2" w:rsidRPr="00B455C4">
        <w:t xml:space="preserve"> може виконувати освітні програми і надавати платні послуги на договірній основі згідно з переліком, затвердженим Кабінетом Міністрів України.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9" w:name="BM67"/>
      <w:bookmarkEnd w:id="19"/>
      <w:r w:rsidRPr="00B455C4">
        <w:t xml:space="preserve">Порядок надання платних послуг затверджується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 </w:t>
      </w:r>
    </w:p>
    <w:p w:rsidR="00AB38A2" w:rsidRPr="00B455C4" w:rsidRDefault="00AB38A2" w:rsidP="006A2634">
      <w:pPr>
        <w:jc w:val="both"/>
      </w:pPr>
      <w:r>
        <w:t xml:space="preserve">          4</w:t>
      </w:r>
      <w:r w:rsidRPr="00B455C4">
        <w:t>.1</w:t>
      </w:r>
      <w:r w:rsidR="001552AF">
        <w:t>5</w:t>
      </w:r>
      <w:r>
        <w:t>.</w:t>
      </w:r>
      <w:r w:rsidRPr="00B455C4">
        <w:t xml:space="preserve"> Позакласна робота проводиться з урахуванням забезпечення в</w:t>
      </w:r>
      <w:r>
        <w:t xml:space="preserve">себічного розвитку особистості </w:t>
      </w:r>
      <w:r w:rsidRPr="00B455C4">
        <w:t>(обов’язкове проведення гурткових занять, олімпіад, конкурсів, тематичних вечорів, перегляд філь</w:t>
      </w:r>
      <w:r>
        <w:t xml:space="preserve">мів, зустрічей з представниками </w:t>
      </w:r>
      <w:r w:rsidRPr="00B455C4">
        <w:t>країн, мова яких вивчається і т. д.).</w:t>
      </w:r>
    </w:p>
    <w:p w:rsidR="002144E2" w:rsidRPr="00223C18" w:rsidRDefault="002144E2" w:rsidP="00E62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bookmarkStart w:id="20" w:name="BM73"/>
      <w:bookmarkStart w:id="21" w:name="BM74"/>
      <w:bookmarkStart w:id="22" w:name="BM75"/>
      <w:bookmarkStart w:id="23" w:name="BM76"/>
      <w:bookmarkStart w:id="24" w:name="BM77"/>
      <w:bookmarkStart w:id="25" w:name="BM83"/>
      <w:bookmarkEnd w:id="20"/>
      <w:bookmarkEnd w:id="21"/>
      <w:bookmarkEnd w:id="22"/>
      <w:bookmarkEnd w:id="23"/>
      <w:bookmarkEnd w:id="24"/>
      <w:bookmarkEnd w:id="25"/>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B455C4">
        <w:rPr>
          <w:b/>
          <w:bCs/>
          <w:color w:val="auto"/>
        </w:rPr>
        <w:t>V. Оцінювання навчальних досягнень учнів</w:t>
      </w:r>
      <w:r w:rsidRPr="00B455C4">
        <w:rPr>
          <w:b/>
          <w:bCs/>
        </w:rPr>
        <w:t xml:space="preserve"> </w:t>
      </w:r>
      <w:r>
        <w:rPr>
          <w:b/>
          <w:bCs/>
        </w:rPr>
        <w:t>гімназії</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6" w:name="BM84"/>
      <w:bookmarkEnd w:id="26"/>
      <w:r>
        <w:t>5</w:t>
      </w:r>
      <w:r w:rsidRPr="00B455C4">
        <w:t xml:space="preserve">.1. Критерії оцінювання навчальних досягнень учнів </w:t>
      </w:r>
      <w:r>
        <w:t xml:space="preserve">гімназії </w:t>
      </w:r>
      <w:r w:rsidRPr="00B455C4">
        <w:t xml:space="preserve">визначаються центральним органом виконавчої влади, що забезпечує формування державної політики у сфері освіти.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7" w:name="BM85"/>
      <w:bookmarkEnd w:id="27"/>
      <w:r>
        <w:t>5</w:t>
      </w:r>
      <w:r w:rsidRPr="00B455C4">
        <w:t xml:space="preserve">.2. 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  </w:t>
      </w:r>
    </w:p>
    <w:p w:rsidR="007A091E"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8" w:name="BM86"/>
      <w:bookmarkEnd w:id="28"/>
      <w:r>
        <w:t>5</w:t>
      </w:r>
      <w:r w:rsidRPr="00B455C4">
        <w:t>.3</w:t>
      </w:r>
      <w:r w:rsidRPr="00192EAA">
        <w:rPr>
          <w:color w:val="auto"/>
        </w:rPr>
        <w:t xml:space="preserve">. У першому класі та </w:t>
      </w:r>
      <w:r w:rsidR="007A091E" w:rsidRPr="00192EAA">
        <w:rPr>
          <w:color w:val="auto"/>
        </w:rPr>
        <w:t xml:space="preserve">І півріччі </w:t>
      </w:r>
      <w:r w:rsidRPr="00192EAA">
        <w:rPr>
          <w:color w:val="auto"/>
        </w:rPr>
        <w:t>друго</w:t>
      </w:r>
      <w:r w:rsidR="007A091E" w:rsidRPr="00192EAA">
        <w:rPr>
          <w:color w:val="auto"/>
        </w:rPr>
        <w:t>го класу</w:t>
      </w:r>
      <w:r w:rsidRPr="00192EAA">
        <w:rPr>
          <w:color w:val="auto"/>
        </w:rPr>
        <w:t xml:space="preserve"> </w:t>
      </w:r>
      <w:r w:rsidR="007A091E" w:rsidRPr="00192EAA">
        <w:rPr>
          <w:color w:val="auto"/>
        </w:rPr>
        <w:t>дається словесна характеристика знань, умінь і навичок учнів.</w:t>
      </w:r>
      <w:r w:rsidR="007A091E">
        <w:t xml:space="preserve"> </w:t>
      </w:r>
      <w:bookmarkStart w:id="29" w:name="BM87"/>
      <w:bookmarkEnd w:id="29"/>
      <w:r w:rsidR="007A091E" w:rsidRPr="007A091E">
        <w:t xml:space="preserve">За рішенням педагогічної ради навчального закладу може надаватися бальна характеристика знань, умінь і навичок учнів другого </w:t>
      </w:r>
      <w:r w:rsidR="007A091E" w:rsidRPr="00192EAA">
        <w:rPr>
          <w:color w:val="auto"/>
        </w:rPr>
        <w:t xml:space="preserve">класу. </w:t>
      </w:r>
      <w:r w:rsidR="00F1522E" w:rsidRPr="00192EAA">
        <w:rPr>
          <w:color w:val="auto"/>
        </w:rPr>
        <w:t>Оцінювання учнів 3-11 класів здійснюється відповідно до критеріїв оцінювання навчальних досягнень учнів.</w:t>
      </w:r>
    </w:p>
    <w:p w:rsidR="00DF08B9" w:rsidRPr="00192EAA" w:rsidRDefault="00DF08B9"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192EAA">
        <w:rPr>
          <w:color w:val="auto"/>
        </w:rPr>
        <w:t>5.4. Перше семестрове оцінювання навчальних досягнень учнів проводиться на 17 тижні від початку занять (в ІVсеместрі), друге – після VІ семестру. Результати семестрового, річного оцінювання доводяться до відома учнів та батьків класним керівником.</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w:t>
      </w:r>
      <w:r w:rsidR="00192EAA">
        <w:t>.</w:t>
      </w:r>
      <w:r w:rsidR="00192EAA" w:rsidRPr="00192EAA">
        <w:t>5</w:t>
      </w:r>
      <w:r w:rsidRPr="00B455C4">
        <w:t xml:space="preserve">. </w:t>
      </w:r>
      <w:r>
        <w:t>Гімназія</w:t>
      </w:r>
      <w:r w:rsidRPr="00B455C4">
        <w:t xml:space="preserve"> може використовувати інші системи оцінювання навчальних досягнень учнів за погодженням з</w:t>
      </w:r>
      <w:r w:rsidRPr="00B455C4">
        <w:rPr>
          <w:color w:val="FF0000"/>
        </w:rPr>
        <w:t xml:space="preserve"> </w:t>
      </w:r>
      <w:r w:rsidRPr="00B455C4">
        <w:rPr>
          <w:color w:val="auto"/>
        </w:rPr>
        <w:t>територіа</w:t>
      </w:r>
      <w:r w:rsidR="00D06F3F">
        <w:rPr>
          <w:color w:val="auto"/>
        </w:rPr>
        <w:t xml:space="preserve">льним відділом освіти </w:t>
      </w:r>
      <w:r w:rsidRPr="00B455C4">
        <w:rPr>
          <w:color w:val="auto"/>
        </w:rPr>
        <w:t>Комунарського району.  При  ць</w:t>
      </w:r>
      <w:r w:rsidRPr="00B455C4">
        <w:t xml:space="preserve">ому  оцінки  з   навчальних предметів </w:t>
      </w:r>
      <w:r w:rsidRPr="00B455C4">
        <w:lastRenderedPageBreak/>
        <w:t xml:space="preserve">за семестри, рік, результати державної підсумкової атестації переводяться у бали відповідно до  критеріїв  оцінювання навчальних досягнень учнів.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0" w:name="BM90"/>
      <w:bookmarkEnd w:id="30"/>
      <w:r>
        <w:t>5</w:t>
      </w:r>
      <w:r w:rsidR="00192EAA">
        <w:t>.</w:t>
      </w:r>
      <w:r w:rsidR="00192EAA" w:rsidRPr="00192EAA">
        <w:rPr>
          <w:lang w:val="ru-RU"/>
        </w:rPr>
        <w:t>6</w:t>
      </w:r>
      <w:r w:rsidRPr="00B455C4">
        <w:t xml:space="preserve">. Навчання у випускних (4-х, 9-х і 11-х) класах </w:t>
      </w:r>
      <w:r>
        <w:t xml:space="preserve">гімназії </w:t>
      </w:r>
      <w:r w:rsidRPr="00B455C4">
        <w:t xml:space="preserve">завершується державною підсумковою атестацією. Зміст, форма і порядок державної підсумкової атестації визначаються центральним органом виконавчої влади, що забезпечує формування державної політики у сфері освіти.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1" w:name="BM91"/>
      <w:bookmarkEnd w:id="31"/>
      <w:r w:rsidRPr="00B455C4">
        <w:t>В окремих випадках учні за станом здоров'я або з інших</w:t>
      </w:r>
      <w:r w:rsidRPr="00B455C4">
        <w:br/>
        <w:t xml:space="preserve">поважних причин можуть бути звільнені від державної підсумкової </w:t>
      </w:r>
      <w:r w:rsidRPr="00B455C4">
        <w:br/>
        <w:t xml:space="preserve">атестації у порядку, що встановлюється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2" w:name="BM92"/>
      <w:bookmarkStart w:id="33" w:name="BM94"/>
      <w:bookmarkEnd w:id="32"/>
      <w:bookmarkEnd w:id="33"/>
      <w:r>
        <w:t>5</w:t>
      </w:r>
      <w:r w:rsidR="00192EAA">
        <w:t>.</w:t>
      </w:r>
      <w:r w:rsidR="002144E2">
        <w:rPr>
          <w:lang w:val="ru-RU"/>
        </w:rPr>
        <w:t>7</w:t>
      </w:r>
      <w:r w:rsidRPr="00B455C4">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4" w:name="BM95"/>
      <w:bookmarkEnd w:id="34"/>
      <w:r>
        <w:t>5</w:t>
      </w:r>
      <w:r w:rsidR="00192EAA">
        <w:t>.</w:t>
      </w:r>
      <w:r w:rsidR="002144E2">
        <w:rPr>
          <w:lang w:val="ru-RU"/>
        </w:rPr>
        <w:t>8</w:t>
      </w:r>
      <w:r w:rsidRPr="00B455C4">
        <w:t xml:space="preserve">. Учням, які закінчили основну школу (9-й клас), видається свідоцтво про базову загальну середню освіту.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35" w:name="BM96"/>
      <w:bookmarkEnd w:id="35"/>
      <w:r w:rsidRPr="00B455C4">
        <w:rPr>
          <w:color w:val="auto"/>
        </w:rPr>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6" w:name="BM97"/>
      <w:bookmarkStart w:id="37" w:name="BM98"/>
      <w:bookmarkEnd w:id="36"/>
      <w:bookmarkEnd w:id="37"/>
      <w:r>
        <w:t>5</w:t>
      </w:r>
      <w:r w:rsidR="002144E2">
        <w:t>.9</w:t>
      </w:r>
      <w:r w:rsidRPr="00B455C4">
        <w:t xml:space="preserve">. Учням, які закінчили старшу школу (11-й клас) видається атестат про повну загальну середню освіту.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8" w:name="BM99"/>
      <w:bookmarkEnd w:id="38"/>
      <w:r w:rsidRPr="00B455C4">
        <w:t xml:space="preserve">Атестат про повну загальну середню освіту дає право на вступ до професійно-технічних та вищих навчальних закладів усіх типів і форм власності.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9" w:name="BM100"/>
      <w:bookmarkEnd w:id="39"/>
      <w:r>
        <w:t>5</w:t>
      </w:r>
      <w:r w:rsidR="00192EAA">
        <w:t>.1</w:t>
      </w:r>
      <w:r w:rsidR="002144E2">
        <w:rPr>
          <w:lang w:val="ru-RU"/>
        </w:rPr>
        <w:t>0</w:t>
      </w:r>
      <w:r w:rsidRPr="00B455C4">
        <w:t xml:space="preserve">. Випускникам 9-х, 11-х класів, які не атестовані хоча б з одного предмета, видається табель успішності. </w:t>
      </w:r>
    </w:p>
    <w:p w:rsidR="006B183F"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0" w:name="BM101"/>
      <w:bookmarkStart w:id="41" w:name="BM103"/>
      <w:bookmarkEnd w:id="40"/>
      <w:bookmarkEnd w:id="41"/>
      <w:r>
        <w:t>5</w:t>
      </w:r>
      <w:r w:rsidR="00192EAA">
        <w:t>.1</w:t>
      </w:r>
      <w:r w:rsidR="002144E2">
        <w:rPr>
          <w:lang w:val="ru-RU"/>
        </w:rPr>
        <w:t>1</w:t>
      </w:r>
      <w:r w:rsidRPr="00B455C4">
        <w:t xml:space="preserve">. За відмінні успіхи в навчанні учні 2-8-х, 10-х класів можуть нагороджуватися похвальним листом "За високі досягнення у навчанні", а  випускники школи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w:t>
      </w:r>
    </w:p>
    <w:p w:rsidR="006B183F"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455C4">
        <w:t xml:space="preserve">За  відмінні успіхи в навчанні випускникам школи II ступеня видається свідоцтво про базову загальну середню освіту з відзнакою.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455C4">
        <w:t xml:space="preserve">Порядок  нагородження учнів за відмінні успіхи у навчанні встановлюється центральним   органом   виконавчої   влади,  що забезпечує  формування  державної політики у сфері </w:t>
      </w:r>
      <w:r w:rsidRPr="00157592">
        <w:t>освіти.</w:t>
      </w:r>
      <w:r w:rsidRPr="00B455C4">
        <w:t xml:space="preserve">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42" w:name="BM104"/>
      <w:bookmarkEnd w:id="42"/>
      <w:r w:rsidRPr="00B455C4">
        <w:rPr>
          <w:color w:val="auto"/>
        </w:rPr>
        <w:t xml:space="preserve">Форми морального і матеріального заохочення за успіхи у навчанні (праці) для учасників навчально-виховного процесу у </w:t>
      </w:r>
      <w:r>
        <w:t>гімназії</w:t>
      </w:r>
      <w:r w:rsidRPr="00B455C4">
        <w:rPr>
          <w:color w:val="auto"/>
        </w:rPr>
        <w:t xml:space="preserve"> встановлюються відповідно до чинного законодавства.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3" w:name="BM105"/>
      <w:bookmarkEnd w:id="43"/>
      <w:r>
        <w:t>5</w:t>
      </w:r>
      <w:r w:rsidR="00192EAA">
        <w:t>.1</w:t>
      </w:r>
      <w:r w:rsidR="002144E2">
        <w:rPr>
          <w:lang w:val="ru-RU"/>
        </w:rPr>
        <w:t>2</w:t>
      </w:r>
      <w:r w:rsidRPr="00B455C4">
        <w:t xml:space="preserve">. Свідоцтва про базову загальну середню освіту, атестати про повну загальну середню освіту та відповідні додатки до них реєструються у книгах </w:t>
      </w:r>
      <w:r w:rsidRPr="00B455C4">
        <w:lastRenderedPageBreak/>
        <w:t xml:space="preserve">обліку та видачі зазначених документів школи.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44" w:name="BM106"/>
      <w:bookmarkEnd w:id="44"/>
      <w:r w:rsidRPr="00B455C4">
        <w:t xml:space="preserve">Контроль за дотриманням </w:t>
      </w:r>
      <w:r>
        <w:t>порядку видачі випускникам школи</w:t>
      </w:r>
      <w:r w:rsidRPr="00B455C4">
        <w:t xml:space="preserve"> свідоцтв, атестатів, золотих і срібних медалей, похвальних грамот та листів здійснюється центральним   органом   виконавчої   влади,  що забезпечує  формування  державної пол</w:t>
      </w:r>
      <w:r>
        <w:t>ітики у сфері</w:t>
      </w:r>
      <w:r w:rsidRPr="00157592">
        <w:rPr>
          <w:b/>
          <w:bCs/>
        </w:rPr>
        <w:t xml:space="preserve"> </w:t>
      </w:r>
      <w:r w:rsidRPr="00157592">
        <w:t>освіти</w:t>
      </w:r>
      <w:r w:rsidRPr="00B455C4">
        <w:t>,</w:t>
      </w:r>
      <w:r w:rsidRPr="00B455C4">
        <w:rPr>
          <w:color w:val="FF0000"/>
        </w:rPr>
        <w:t xml:space="preserve"> </w:t>
      </w:r>
      <w:r w:rsidR="00F25556">
        <w:rPr>
          <w:color w:val="auto"/>
        </w:rPr>
        <w:t xml:space="preserve">територіальним відділом освіти </w:t>
      </w:r>
      <w:r w:rsidRPr="00B455C4">
        <w:rPr>
          <w:color w:val="auto"/>
        </w:rPr>
        <w:t xml:space="preserve">Комунарського району, </w:t>
      </w:r>
      <w:r w:rsidR="00164762">
        <w:rPr>
          <w:color w:val="auto"/>
        </w:rPr>
        <w:t xml:space="preserve"> органом управління освітою, підпорядкованого Запорізькій обласній державній</w:t>
      </w:r>
      <w:r w:rsidRPr="00B455C4">
        <w:rPr>
          <w:color w:val="auto"/>
        </w:rPr>
        <w:t xml:space="preserve"> адміністрації. </w:t>
      </w:r>
    </w:p>
    <w:p w:rsidR="00AB38A2" w:rsidRPr="00223C18" w:rsidRDefault="00AB38A2" w:rsidP="00E62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AB38A2" w:rsidRPr="00B455C4" w:rsidRDefault="00AB38A2" w:rsidP="00263E4D">
      <w:pPr>
        <w:widowControl w:val="0"/>
        <w:ind w:firstLine="709"/>
        <w:jc w:val="center"/>
        <w:rPr>
          <w:b/>
          <w:bCs/>
        </w:rPr>
      </w:pPr>
      <w:r w:rsidRPr="00B455C4">
        <w:rPr>
          <w:b/>
          <w:bCs/>
        </w:rPr>
        <w:t>V</w:t>
      </w:r>
      <w:r>
        <w:rPr>
          <w:b/>
          <w:bCs/>
        </w:rPr>
        <w:t>І</w:t>
      </w:r>
      <w:r w:rsidRPr="00B455C4">
        <w:rPr>
          <w:b/>
          <w:bCs/>
        </w:rPr>
        <w:t xml:space="preserve">.  Виховний процес у </w:t>
      </w:r>
      <w:r>
        <w:rPr>
          <w:b/>
          <w:bCs/>
        </w:rPr>
        <w:t>гімназії</w:t>
      </w:r>
    </w:p>
    <w:p w:rsidR="00AB38A2" w:rsidRPr="00B455C4" w:rsidRDefault="00AB38A2" w:rsidP="00263E4D">
      <w:pPr>
        <w:widowControl w:val="0"/>
        <w:ind w:firstLine="709"/>
        <w:jc w:val="center"/>
        <w:rPr>
          <w:b/>
          <w:bCs/>
        </w:rPr>
      </w:pP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w:t>
      </w:r>
      <w:r w:rsidRPr="00B455C4">
        <w:t xml:space="preserve">.1. Виховання учнів у </w:t>
      </w:r>
      <w:r>
        <w:t>гімназії</w:t>
      </w:r>
      <w:r w:rsidRPr="00B455C4">
        <w:t xml:space="preserve"> здійснюється під час проведення  уроків,  в  процесі  позаурочної  та  позашкільної роботи.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5" w:name="BM109"/>
      <w:bookmarkEnd w:id="45"/>
      <w:r>
        <w:t>6</w:t>
      </w:r>
      <w:r w:rsidRPr="00B455C4">
        <w:t xml:space="preserve">.2. Цілі виховного процесу у </w:t>
      </w:r>
      <w:r>
        <w:t>гімназії</w:t>
      </w:r>
      <w:r w:rsidRPr="00B455C4">
        <w:t xml:space="preserve"> визначаються на основі принципів, закладених у Конституції та законах України, інших нормативно-правових актах.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6" w:name="BM110"/>
      <w:bookmarkEnd w:id="46"/>
      <w:r>
        <w:t>6</w:t>
      </w:r>
      <w:r w:rsidRPr="00B455C4">
        <w:t xml:space="preserve">.3. У </w:t>
      </w:r>
      <w:r>
        <w:t>гімназії</w:t>
      </w:r>
      <w:r w:rsidRPr="00B455C4">
        <w:t xml:space="preserve"> забороняється утворення та діяльність організаційних структур  політичних  партій,  а  також  релігійних організацій і воєнізованих формувань.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7" w:name="BM111"/>
      <w:bookmarkEnd w:id="47"/>
      <w:r w:rsidRPr="00B455C4">
        <w:t xml:space="preserve">Примусове залучення учнів навчального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8" w:name="BM112"/>
      <w:bookmarkEnd w:id="48"/>
      <w:r>
        <w:t>6</w:t>
      </w:r>
      <w:r w:rsidRPr="00B455C4">
        <w:t xml:space="preserve">.4. Дисципліна у </w:t>
      </w:r>
      <w:r>
        <w:t>гімназії</w:t>
      </w:r>
      <w:r w:rsidRPr="00B455C4">
        <w:t xml:space="preserve"> дотримується на основі взаємоповаги усіх учасників навчально-виховного процесу, дотримання правил внутрішнього розпорядку та статуту </w:t>
      </w:r>
      <w:r>
        <w:t>гімназії</w:t>
      </w:r>
      <w:r w:rsidRPr="00B455C4">
        <w:t xml:space="preserve">. </w:t>
      </w:r>
    </w:p>
    <w:p w:rsidR="00AB38A2" w:rsidRPr="00B455C4" w:rsidRDefault="00AB38A2" w:rsidP="00263E4D">
      <w:pPr>
        <w:widowControl w:val="0"/>
        <w:ind w:firstLine="709"/>
        <w:jc w:val="both"/>
      </w:pPr>
      <w:bookmarkStart w:id="49" w:name="BM113"/>
      <w:bookmarkEnd w:id="49"/>
      <w:r>
        <w:t>6</w:t>
      </w:r>
      <w:r w:rsidRPr="00B455C4">
        <w:t xml:space="preserve">.5. Застосування методів  фізичного  та  психічного насильства до учнів забороняється. </w:t>
      </w:r>
    </w:p>
    <w:p w:rsidR="00AB38A2" w:rsidRDefault="00AB38A2" w:rsidP="00263E4D">
      <w:pPr>
        <w:widowControl w:val="0"/>
        <w:ind w:firstLine="709"/>
        <w:rPr>
          <w:b/>
          <w:bCs/>
        </w:rPr>
      </w:pPr>
      <w:r w:rsidRPr="00B455C4">
        <w:rPr>
          <w:b/>
          <w:bCs/>
        </w:rPr>
        <w:t xml:space="preserve">                           </w:t>
      </w:r>
    </w:p>
    <w:p w:rsidR="00AB38A2" w:rsidRPr="00B455C4" w:rsidRDefault="00AB38A2" w:rsidP="00662274">
      <w:pPr>
        <w:widowControl w:val="0"/>
        <w:ind w:firstLine="709"/>
        <w:jc w:val="center"/>
        <w:rPr>
          <w:b/>
          <w:bCs/>
        </w:rPr>
      </w:pPr>
      <w:r>
        <w:rPr>
          <w:b/>
          <w:bCs/>
        </w:rPr>
        <w:t>VІI</w:t>
      </w:r>
      <w:r w:rsidRPr="00B455C4">
        <w:rPr>
          <w:b/>
          <w:bCs/>
        </w:rPr>
        <w:t>. Учасники навчально-виховного процесу</w:t>
      </w:r>
    </w:p>
    <w:p w:rsidR="00AB38A2" w:rsidRPr="00B455C4" w:rsidRDefault="00AB38A2" w:rsidP="00263E4D">
      <w:pPr>
        <w:widowControl w:val="0"/>
        <w:ind w:firstLine="709"/>
        <w:rPr>
          <w:b/>
          <w:bCs/>
        </w:rPr>
      </w:pPr>
    </w:p>
    <w:p w:rsidR="00AB38A2" w:rsidRPr="00B455C4" w:rsidRDefault="00AB38A2" w:rsidP="00263E4D">
      <w:pPr>
        <w:widowControl w:val="0"/>
        <w:ind w:firstLine="709"/>
        <w:jc w:val="both"/>
      </w:pPr>
      <w:bookmarkStart w:id="50" w:name="BM115"/>
      <w:bookmarkEnd w:id="50"/>
      <w:r>
        <w:t xml:space="preserve"> 7</w:t>
      </w:r>
      <w:r w:rsidRPr="00B455C4">
        <w:t xml:space="preserve">.1. Учасниками навчально-виховного процесу у </w:t>
      </w:r>
      <w:r>
        <w:t>гімназії</w:t>
      </w:r>
      <w:r w:rsidRPr="00B455C4">
        <w:t xml:space="preserve"> є  учні, педагогічні працівники, медичні  працівники, психологи, бібліотекарі, інші спеціалісти навчального закладу, керівники, батьки або особи, які їх замінюють. </w:t>
      </w:r>
    </w:p>
    <w:p w:rsidR="00AB38A2" w:rsidRDefault="00AB38A2" w:rsidP="00263E4D">
      <w:pPr>
        <w:widowControl w:val="0"/>
        <w:ind w:firstLine="709"/>
        <w:jc w:val="both"/>
      </w:pPr>
      <w:bookmarkStart w:id="51" w:name="BM116"/>
      <w:bookmarkEnd w:id="51"/>
      <w:r>
        <w:t>7</w:t>
      </w:r>
      <w:r w:rsidRPr="00B455C4">
        <w:t>.2. Статус,  права та обов'язки учасників навчально-виховного процесу визначаються Законами України "Про освіту", "Про  загальну середню освіту", іншими актами законодавства, Положенням про загальноосвітній навчальний заклад,</w:t>
      </w:r>
      <w:r w:rsidRPr="00707ABB">
        <w:t xml:space="preserve"> затвердженим постановою Кабінету Міністрів України від 27.08.2010 №778, </w:t>
      </w:r>
      <w:r w:rsidRPr="00B455C4">
        <w:t xml:space="preserve">цим статутом, правилами внутрішнього розпорядку   навчального закладу. </w:t>
      </w:r>
    </w:p>
    <w:p w:rsidR="005863B9" w:rsidRPr="008616B2" w:rsidRDefault="00AB38A2" w:rsidP="008616B2">
      <w:pPr>
        <w:widowControl w:val="0"/>
        <w:ind w:firstLine="709"/>
        <w:jc w:val="both"/>
      </w:pPr>
      <w:r>
        <w:t>7.3. Учень – особа, яка навчається і виховується у навчальному закладі.</w:t>
      </w:r>
      <w:bookmarkStart w:id="52" w:name="BM117"/>
      <w:bookmarkStart w:id="53" w:name="BM118"/>
      <w:bookmarkEnd w:id="52"/>
      <w:bookmarkEnd w:id="53"/>
    </w:p>
    <w:p w:rsidR="00AB38A2" w:rsidRPr="00B96C01" w:rsidRDefault="00AB38A2" w:rsidP="00263E4D">
      <w:pPr>
        <w:widowControl w:val="0"/>
        <w:ind w:firstLine="709"/>
        <w:jc w:val="both"/>
        <w:rPr>
          <w:bCs/>
        </w:rPr>
      </w:pPr>
      <w:r w:rsidRPr="00B96C01">
        <w:rPr>
          <w:bCs/>
        </w:rPr>
        <w:t xml:space="preserve">7.4. Учні гімназії мають гарантоване державою право на: </w:t>
      </w:r>
      <w:bookmarkStart w:id="54" w:name="BM119"/>
      <w:bookmarkEnd w:id="54"/>
    </w:p>
    <w:p w:rsidR="00AB38A2" w:rsidRPr="00B455C4" w:rsidRDefault="00AB38A2" w:rsidP="00263E4D">
      <w:pPr>
        <w:widowControl w:val="0"/>
        <w:numPr>
          <w:ilvl w:val="0"/>
          <w:numId w:val="13"/>
        </w:numPr>
        <w:tabs>
          <w:tab w:val="left" w:pos="709"/>
        </w:tabs>
        <w:ind w:left="0" w:firstLine="360"/>
        <w:jc w:val="both"/>
      </w:pPr>
      <w:r w:rsidRPr="00B455C4">
        <w:t xml:space="preserve">доступність і безоплатність повної загальної середньої освіти у </w:t>
      </w:r>
      <w:r>
        <w:t>гімназії</w:t>
      </w:r>
      <w:r w:rsidRPr="00B455C4">
        <w:t xml:space="preserve">; </w:t>
      </w:r>
    </w:p>
    <w:p w:rsidR="00AB38A2" w:rsidRPr="00B455C4" w:rsidRDefault="00AB38A2" w:rsidP="00263E4D">
      <w:pPr>
        <w:widowControl w:val="0"/>
        <w:numPr>
          <w:ilvl w:val="0"/>
          <w:numId w:val="13"/>
        </w:numPr>
        <w:tabs>
          <w:tab w:val="left" w:pos="709"/>
        </w:tabs>
        <w:ind w:left="0" w:firstLine="360"/>
        <w:jc w:val="both"/>
      </w:pPr>
      <w:bookmarkStart w:id="55" w:name="BM120"/>
      <w:bookmarkEnd w:id="55"/>
      <w:r w:rsidRPr="00B455C4">
        <w:lastRenderedPageBreak/>
        <w:t xml:space="preserve">вибір форми навчання, профільного напряму, факультативів, спецкурсів, позакласних занять; </w:t>
      </w:r>
    </w:p>
    <w:p w:rsidR="00AB38A2" w:rsidRPr="00B455C4" w:rsidRDefault="00AB38A2" w:rsidP="00263E4D">
      <w:pPr>
        <w:widowControl w:val="0"/>
        <w:numPr>
          <w:ilvl w:val="0"/>
          <w:numId w:val="13"/>
        </w:numPr>
        <w:tabs>
          <w:tab w:val="left" w:pos="709"/>
        </w:tabs>
        <w:ind w:left="0" w:firstLine="360"/>
        <w:jc w:val="both"/>
      </w:pPr>
      <w:bookmarkStart w:id="56" w:name="BM121"/>
      <w:bookmarkEnd w:id="56"/>
      <w:r w:rsidRPr="00B455C4">
        <w:t xml:space="preserve">безпечні і нешкідливі умови навчання та праці; </w:t>
      </w:r>
    </w:p>
    <w:p w:rsidR="00AB38A2" w:rsidRPr="00B455C4" w:rsidRDefault="00AB38A2" w:rsidP="00263E4D">
      <w:pPr>
        <w:widowControl w:val="0"/>
        <w:numPr>
          <w:ilvl w:val="0"/>
          <w:numId w:val="13"/>
        </w:numPr>
        <w:tabs>
          <w:tab w:val="left" w:pos="709"/>
        </w:tabs>
        <w:ind w:left="0" w:firstLine="360"/>
        <w:jc w:val="both"/>
      </w:pPr>
      <w:r w:rsidRPr="00B455C4">
        <w:t xml:space="preserve">користування навчально-виробничою, науковою, матеріально-технічною та культурно-спортивною базою закладу; </w:t>
      </w:r>
    </w:p>
    <w:p w:rsidR="00AB38A2" w:rsidRPr="00B455C4" w:rsidRDefault="00AB38A2" w:rsidP="00263E4D">
      <w:pPr>
        <w:widowControl w:val="0"/>
        <w:numPr>
          <w:ilvl w:val="0"/>
          <w:numId w:val="13"/>
        </w:numPr>
        <w:tabs>
          <w:tab w:val="left" w:pos="709"/>
        </w:tabs>
        <w:ind w:left="0" w:firstLine="360"/>
        <w:jc w:val="both"/>
      </w:pPr>
      <w:bookmarkStart w:id="57" w:name="BM123"/>
      <w:bookmarkEnd w:id="57"/>
      <w:r w:rsidRPr="00B455C4">
        <w:t xml:space="preserve">участь в різних видах навчальної, науково-практичної діяльності, конференціях, олімпіадах, виставках, конкурсах тощо; </w:t>
      </w:r>
    </w:p>
    <w:p w:rsidR="00AB38A2" w:rsidRPr="00B455C4" w:rsidRDefault="00AB38A2" w:rsidP="00263E4D">
      <w:pPr>
        <w:widowControl w:val="0"/>
        <w:numPr>
          <w:ilvl w:val="0"/>
          <w:numId w:val="13"/>
        </w:numPr>
        <w:tabs>
          <w:tab w:val="left" w:pos="709"/>
        </w:tabs>
        <w:ind w:left="0" w:firstLine="360"/>
        <w:jc w:val="both"/>
      </w:pPr>
      <w:bookmarkStart w:id="58" w:name="BM124"/>
      <w:bookmarkEnd w:id="58"/>
      <w:r w:rsidRPr="00B455C4">
        <w:t xml:space="preserve">отримання додаткових, у тому числі платних, навчальних послуг; </w:t>
      </w:r>
    </w:p>
    <w:p w:rsidR="00AB38A2" w:rsidRPr="00B455C4" w:rsidRDefault="00AB38A2" w:rsidP="00263E4D">
      <w:pPr>
        <w:widowControl w:val="0"/>
        <w:numPr>
          <w:ilvl w:val="0"/>
          <w:numId w:val="13"/>
        </w:numPr>
        <w:tabs>
          <w:tab w:val="left" w:pos="709"/>
        </w:tabs>
        <w:ind w:left="0" w:firstLine="360"/>
        <w:jc w:val="both"/>
      </w:pPr>
      <w:bookmarkStart w:id="59" w:name="BM125"/>
      <w:bookmarkEnd w:id="59"/>
      <w:r w:rsidRPr="00B455C4">
        <w:t xml:space="preserve">перегляд результатів  оцінювання навчальних досягнень з усіх предметів інваріантної та варіативної частини навчального плану </w:t>
      </w:r>
      <w:r>
        <w:t>гімназії</w:t>
      </w:r>
      <w:r w:rsidRPr="00B455C4">
        <w:t xml:space="preserve"> відповідно до чинної нормативної бази; </w:t>
      </w:r>
    </w:p>
    <w:p w:rsidR="00AB38A2" w:rsidRPr="00B455C4" w:rsidRDefault="00AB38A2" w:rsidP="00263E4D">
      <w:pPr>
        <w:widowControl w:val="0"/>
        <w:numPr>
          <w:ilvl w:val="0"/>
          <w:numId w:val="13"/>
        </w:numPr>
        <w:tabs>
          <w:tab w:val="left" w:pos="709"/>
        </w:tabs>
        <w:ind w:left="0" w:firstLine="360"/>
        <w:jc w:val="both"/>
      </w:pPr>
      <w:bookmarkStart w:id="60" w:name="BM126"/>
      <w:bookmarkEnd w:id="60"/>
      <w:r w:rsidRPr="00B455C4">
        <w:t xml:space="preserve">участь в роботі органів громадського самоврядування </w:t>
      </w:r>
      <w:r>
        <w:t>гімназії;</w:t>
      </w:r>
    </w:p>
    <w:p w:rsidR="00AB38A2" w:rsidRPr="00B455C4" w:rsidRDefault="00AB38A2" w:rsidP="00263E4D">
      <w:pPr>
        <w:widowControl w:val="0"/>
        <w:numPr>
          <w:ilvl w:val="0"/>
          <w:numId w:val="13"/>
        </w:numPr>
        <w:tabs>
          <w:tab w:val="left" w:pos="709"/>
        </w:tabs>
        <w:ind w:left="0" w:firstLine="360"/>
        <w:jc w:val="both"/>
      </w:pPr>
      <w:bookmarkStart w:id="61" w:name="BM127"/>
      <w:bookmarkEnd w:id="61"/>
      <w:r w:rsidRPr="00B455C4">
        <w:t xml:space="preserve">участь в роботі добровільних самодіяльних об'єднань, творчих студій, клубів, гуртків, груп за інтересами тощо;  </w:t>
      </w:r>
    </w:p>
    <w:p w:rsidR="00AB38A2" w:rsidRPr="00B455C4" w:rsidRDefault="00AB38A2" w:rsidP="00263E4D">
      <w:pPr>
        <w:widowControl w:val="0"/>
        <w:numPr>
          <w:ilvl w:val="0"/>
          <w:numId w:val="13"/>
        </w:numPr>
        <w:tabs>
          <w:tab w:val="left" w:pos="709"/>
        </w:tabs>
        <w:ind w:left="0" w:firstLine="360"/>
        <w:jc w:val="both"/>
      </w:pPr>
      <w:bookmarkStart w:id="62" w:name="BM128"/>
      <w:bookmarkEnd w:id="62"/>
      <w:r w:rsidRPr="00B455C4">
        <w:t>повагу людської гідності, вільне вираження поглядів, переконань;</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3" w:name="BM129"/>
      <w:bookmarkEnd w:id="63"/>
      <w:r w:rsidRPr="00B455C4">
        <w:t>захист від будь-яких форм експлуатації, психічного і фізичного насильства, від дій педагогічних та інших працівників школи, які порушують їх пра</w:t>
      </w:r>
      <w:r w:rsidR="00073DA3">
        <w:t>ва, принижують честь і гідність.</w:t>
      </w:r>
    </w:p>
    <w:p w:rsidR="00AB38A2" w:rsidRPr="00073DA3"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4" w:name="BM130"/>
      <w:bookmarkEnd w:id="64"/>
      <w:r w:rsidRPr="00073DA3">
        <w:t xml:space="preserve">7.5. </w:t>
      </w:r>
      <w:r w:rsidRPr="00073DA3">
        <w:rPr>
          <w:bCs/>
        </w:rPr>
        <w:t>Учні гімназії зобов'язані:</w:t>
      </w:r>
      <w:r w:rsidRPr="00073DA3">
        <w:t xml:space="preserve">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5" w:name="BM131"/>
      <w:bookmarkEnd w:id="65"/>
      <w:r w:rsidRPr="00B455C4">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6" w:name="BM132"/>
      <w:bookmarkEnd w:id="66"/>
      <w:r w:rsidRPr="00B455C4">
        <w:t xml:space="preserve">підвищувати свій загальний культурний рівень;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7" w:name="BM133"/>
      <w:bookmarkEnd w:id="67"/>
      <w:r w:rsidRPr="00B455C4">
        <w:t xml:space="preserve">брати участь у пошуковій та науковій діяльності, передбаченій навчальними програмами та навчальним планом </w:t>
      </w:r>
      <w:r>
        <w:t>гімназії</w:t>
      </w:r>
      <w:r w:rsidRPr="00B455C4">
        <w:t xml:space="preserve">, цим статутом;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8" w:name="BM134"/>
      <w:bookmarkEnd w:id="68"/>
      <w:r w:rsidRPr="00B455C4">
        <w:t xml:space="preserve">дотримуватися вимог законодавства, моральних, етичних норм, поважати честь і гідність інших учнів та працівників;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69" w:name="BM135"/>
      <w:bookmarkEnd w:id="69"/>
      <w:r w:rsidRPr="00B455C4">
        <w:t xml:space="preserve">виконувати вимоги педагогічних та інших працівників навчального закладу відповідно до цього статуту та правил внутрішнього розпорядку закладу;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70" w:name="BM136"/>
      <w:bookmarkEnd w:id="70"/>
      <w:r w:rsidRPr="00B455C4">
        <w:t xml:space="preserve">брати участь у різних видах трудової діяльності;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71" w:name="BM137"/>
      <w:bookmarkEnd w:id="71"/>
      <w:r w:rsidRPr="00B455C4">
        <w:t xml:space="preserve">дбайливо ставитися до державного, громадського і особистого майна, майна інших учасників навчально-виховного процесу;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72" w:name="BM138"/>
      <w:bookmarkStart w:id="73" w:name="BM139"/>
      <w:bookmarkEnd w:id="72"/>
      <w:bookmarkEnd w:id="73"/>
      <w:r w:rsidRPr="00B455C4">
        <w:t xml:space="preserve">дотримуватися вимог  статуту,  правил внутрішнього розпорядку закладу; </w:t>
      </w:r>
    </w:p>
    <w:p w:rsidR="00AB38A2"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дотримуватися правил особистої гігієни;</w:t>
      </w:r>
    </w:p>
    <w:p w:rsidR="00AB38A2" w:rsidRPr="004636E3"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4636E3">
        <w:rPr>
          <w:spacing w:val="-2"/>
        </w:rPr>
        <w:t>дбати про честь, імідж та ділову репутацію гімназії</w:t>
      </w:r>
      <w:r w:rsidR="00073DA3">
        <w:rPr>
          <w:spacing w:val="-2"/>
        </w:rPr>
        <w:t>.</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4" w:name="BM140"/>
      <w:bookmarkEnd w:id="74"/>
      <w:r>
        <w:t>7.6</w:t>
      </w:r>
      <w:r w:rsidRPr="00B455C4">
        <w:t xml:space="preserve">. Учні </w:t>
      </w:r>
      <w:r>
        <w:t>гімназії</w:t>
      </w:r>
      <w:r w:rsidRPr="00B455C4">
        <w:t xml:space="preserve"> залучаються за їх згодою та згодою  батьків або осіб, які їх замінюють, до самообслуговування, різних видів суспільно корисної праці відповідно до правил внутрішнього розпорядку з урахуванням віку, статі, фізичних можливостей.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5" w:name="BM141"/>
      <w:bookmarkEnd w:id="75"/>
      <w:r>
        <w:t>7.7</w:t>
      </w:r>
      <w:r w:rsidRPr="00B455C4">
        <w:t xml:space="preserve">. За невиконання учасниками навчально-виховного процесу своїх обов'язків, порушення статуту, правил внутрішнього розпорядку на них  </w:t>
      </w:r>
      <w:r w:rsidRPr="00B455C4">
        <w:lastRenderedPageBreak/>
        <w:t xml:space="preserve">можуть накладатися стягнення відповідно до закону.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6" w:name="BM142"/>
      <w:bookmarkEnd w:id="76"/>
      <w:r>
        <w:t>7.8</w:t>
      </w:r>
      <w:r w:rsidRPr="00B455C4">
        <w:t xml:space="preserve">. Педагогічним працівником </w:t>
      </w:r>
      <w:r>
        <w:t>гімназії</w:t>
      </w:r>
      <w:r w:rsidRPr="00B455C4">
        <w:t xml:space="preserve">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у </w:t>
      </w:r>
      <w:r>
        <w:t>гімназії</w:t>
      </w:r>
      <w:r w:rsidRPr="00B455C4">
        <w:t xml:space="preserve">.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7" w:name="BM143"/>
      <w:bookmarkEnd w:id="77"/>
      <w:r>
        <w:t>7.9</w:t>
      </w:r>
      <w:r w:rsidRPr="00B455C4">
        <w:t xml:space="preserve">. До педагогічної діяльності у </w:t>
      </w:r>
      <w:r>
        <w:t>гімназії</w:t>
      </w:r>
      <w:r w:rsidRPr="00B455C4">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8" w:name="BM144"/>
      <w:bookmarkEnd w:id="78"/>
      <w:r>
        <w:t>7.10</w:t>
      </w:r>
      <w:r w:rsidRPr="00B455C4">
        <w:t xml:space="preserve">. Призначення на посаду, звільнення з посади педагогічних та інших працівників </w:t>
      </w:r>
      <w:r>
        <w:t>гімназії</w:t>
      </w:r>
      <w:r w:rsidRPr="00B455C4">
        <w:t xml:space="preserve">, інші трудові відносини регулюються законодавством про працю, Законами України "Про загальну середню освіту" та іншими законодавчими актами.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79" w:name="BM145"/>
      <w:bookmarkEnd w:id="79"/>
      <w:r>
        <w:rPr>
          <w:color w:val="auto"/>
        </w:rPr>
        <w:t>7.11</w:t>
      </w:r>
      <w:r w:rsidRPr="00B455C4">
        <w:rPr>
          <w:color w:val="auto"/>
        </w:rPr>
        <w:t xml:space="preserve">. </w:t>
      </w:r>
      <w:bookmarkStart w:id="80" w:name="BM146"/>
      <w:bookmarkEnd w:id="80"/>
      <w:r w:rsidRPr="00B455C4">
        <w:rPr>
          <w:color w:val="auto"/>
        </w:rPr>
        <w:t xml:space="preserve">Обсяг педагогічного навантаження вчителів визначається відповідно до законодавства керівником </w:t>
      </w:r>
      <w:r>
        <w:rPr>
          <w:color w:val="auto"/>
        </w:rPr>
        <w:t>гімназії</w:t>
      </w:r>
      <w:r w:rsidRPr="00B455C4">
        <w:rPr>
          <w:color w:val="auto"/>
        </w:rPr>
        <w:t xml:space="preserve"> і затверджується   територіальним відділом освіти</w:t>
      </w:r>
      <w:r w:rsidR="00F25556">
        <w:rPr>
          <w:color w:val="auto"/>
        </w:rPr>
        <w:t xml:space="preserve"> </w:t>
      </w:r>
      <w:r w:rsidRPr="00B455C4">
        <w:rPr>
          <w:color w:val="auto"/>
        </w:rPr>
        <w:t xml:space="preserve"> Комунарського району.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1" w:name="BM147"/>
      <w:bookmarkEnd w:id="81"/>
      <w:r w:rsidRPr="00B455C4">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2" w:name="BM148"/>
      <w:bookmarkEnd w:id="82"/>
      <w:r w:rsidRPr="00B455C4">
        <w:t xml:space="preserve">Перерозподіл педагогічного навантаження педагогів школи протягом  навчального року  допускається  лише в разі зміни кількості годин для вивчення окремих предметів, що передбачається робочим навчальним планом </w:t>
      </w:r>
      <w:r>
        <w:t>гімназії</w:t>
      </w:r>
      <w:r w:rsidRPr="00B455C4">
        <w:t xml:space="preserve">, або за письмовою згодою педагогічного працівника з дотриманням вимог законодавства про працю.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83" w:name="BM149"/>
      <w:bookmarkEnd w:id="83"/>
      <w:r>
        <w:rPr>
          <w:color w:val="auto"/>
        </w:rPr>
        <w:t>7.12</w:t>
      </w:r>
      <w:r w:rsidRPr="00B455C4">
        <w:rPr>
          <w:color w:val="auto"/>
        </w:rPr>
        <w:t xml:space="preserve">. Керівник </w:t>
      </w:r>
      <w:r>
        <w:rPr>
          <w:color w:val="auto"/>
        </w:rPr>
        <w:t>гімназії</w:t>
      </w:r>
      <w:r w:rsidRPr="00B455C4">
        <w:rPr>
          <w:color w:val="auto"/>
        </w:rPr>
        <w:t xml:space="preserve"> призначає класних керівників, завідуючих навчальними кабінетами, майстернями, права та обов'язки яких визначаються нормативно-правовими актами центральним органом виконавчої влади, що забезпечує   формування  державної  політики  у  сфері  освіти, правила</w:t>
      </w:r>
      <w:r w:rsidR="00FA64B1">
        <w:rPr>
          <w:color w:val="auto"/>
        </w:rPr>
        <w:t>ми внутрішнього розпорядку.</w:t>
      </w:r>
      <w:r w:rsidRPr="00B455C4">
        <w:rPr>
          <w:color w:val="auto"/>
        </w:rPr>
        <w:t xml:space="preserve">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4" w:name="BM150"/>
      <w:bookmarkEnd w:id="84"/>
      <w:r>
        <w:t>7.13</w:t>
      </w:r>
      <w:r w:rsidRPr="00B455C4">
        <w:t xml:space="preserve">. Не допускається відволікання педагогічних працівників від виконання професійних обов'язків крім випадків, передбачених законодавством.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5" w:name="BM151"/>
      <w:bookmarkEnd w:id="85"/>
      <w:r w:rsidRPr="00B455C4">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6" w:name="BM152"/>
      <w:bookmarkEnd w:id="86"/>
      <w:r>
        <w:t>7</w:t>
      </w:r>
      <w:r w:rsidRPr="00B455C4">
        <w:t>.1</w:t>
      </w:r>
      <w:r>
        <w:t>4</w:t>
      </w:r>
      <w:r w:rsidRPr="00B455C4">
        <w:t xml:space="preserve">. Педагогічні працівники </w:t>
      </w:r>
      <w:r>
        <w:t>гімназії</w:t>
      </w:r>
      <w:r w:rsidRPr="00B455C4">
        <w:t xml:space="preserve">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87" w:name="BM153"/>
      <w:bookmarkEnd w:id="87"/>
      <w:r w:rsidRPr="00B455C4">
        <w:rPr>
          <w:color w:val="auto"/>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w:t>
      </w:r>
      <w:r w:rsidRPr="00B455C4">
        <w:rPr>
          <w:color w:val="auto"/>
        </w:rPr>
        <w:lastRenderedPageBreak/>
        <w:t xml:space="preserve">"педагог - організатор – методист" та інші. </w:t>
      </w:r>
    </w:p>
    <w:p w:rsidR="00AB38A2" w:rsidRPr="00073DA3"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8" w:name="BM154"/>
      <w:bookmarkEnd w:id="88"/>
      <w:r w:rsidRPr="00073DA3">
        <w:rPr>
          <w:bCs/>
        </w:rPr>
        <w:t>7.15. Педагогічні працівники гімназії  мають право:</w:t>
      </w:r>
      <w:r w:rsidRPr="00073DA3">
        <w:t xml:space="preserve"> </w:t>
      </w:r>
    </w:p>
    <w:p w:rsidR="00AB38A2" w:rsidRPr="00B455C4" w:rsidRDefault="00AB38A2" w:rsidP="00263E4D">
      <w:pPr>
        <w:widowControl w:val="0"/>
        <w:numPr>
          <w:ilvl w:val="0"/>
          <w:numId w:val="13"/>
        </w:numPr>
        <w:tabs>
          <w:tab w:val="left" w:pos="709"/>
        </w:tabs>
        <w:ind w:left="0" w:firstLine="360"/>
        <w:jc w:val="both"/>
      </w:pPr>
      <w:r w:rsidRPr="00B455C4">
        <w:t>вільно обирати педагогічно доцільні форми, методи і засоби роботи з учнями;</w:t>
      </w:r>
    </w:p>
    <w:p w:rsidR="00AB38A2" w:rsidRPr="00B455C4" w:rsidRDefault="00AB38A2" w:rsidP="00263E4D">
      <w:pPr>
        <w:widowControl w:val="0"/>
        <w:numPr>
          <w:ilvl w:val="0"/>
          <w:numId w:val="13"/>
        </w:numPr>
        <w:tabs>
          <w:tab w:val="left" w:pos="709"/>
        </w:tabs>
        <w:ind w:left="0" w:firstLine="360"/>
        <w:jc w:val="both"/>
      </w:pPr>
      <w:bookmarkStart w:id="89" w:name="BM155"/>
      <w:bookmarkEnd w:id="89"/>
      <w:r w:rsidRPr="00B455C4">
        <w:t xml:space="preserve">самостійно обирати форми, методи, способи навчальної роботи, не шкідливі для здоров'я учнів; </w:t>
      </w:r>
    </w:p>
    <w:p w:rsidR="00AB38A2" w:rsidRPr="00B455C4" w:rsidRDefault="00AB38A2" w:rsidP="00263E4D">
      <w:pPr>
        <w:widowControl w:val="0"/>
        <w:numPr>
          <w:ilvl w:val="0"/>
          <w:numId w:val="13"/>
        </w:numPr>
        <w:tabs>
          <w:tab w:val="left" w:pos="709"/>
        </w:tabs>
        <w:ind w:left="0" w:firstLine="360"/>
        <w:jc w:val="both"/>
      </w:pPr>
      <w:bookmarkStart w:id="90" w:name="BM156"/>
      <w:bookmarkEnd w:id="90"/>
      <w:r w:rsidRPr="00B455C4">
        <w:t xml:space="preserve">брати участь у роботі методичних об'єднань, нарад, зборів та інших  органів самоврядування </w:t>
      </w:r>
      <w:r>
        <w:t>навчального закладу</w:t>
      </w:r>
      <w:r w:rsidRPr="00B455C4">
        <w:t xml:space="preserve">, в заходах, пов'язаних з організацією навчально-виховної роботи;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1" w:name="BM157"/>
      <w:bookmarkEnd w:id="91"/>
      <w:r w:rsidRPr="00B455C4">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2" w:name="BM158"/>
      <w:bookmarkEnd w:id="92"/>
      <w:r w:rsidRPr="00B455C4">
        <w:t xml:space="preserve">проходити атестацію для здобуття відповідної  кваліфікаційної категорії та отримувати її в разі успішного проходження атестації;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3" w:name="BM159"/>
      <w:bookmarkEnd w:id="93"/>
      <w:r w:rsidRPr="00B455C4">
        <w:t xml:space="preserve">проводити в установленому порядку науково-дослідну, експериментальну, пошукову роботу;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4" w:name="BM160"/>
      <w:bookmarkEnd w:id="94"/>
      <w:r w:rsidRPr="00B455C4">
        <w:t xml:space="preserve">вносити керівництву </w:t>
      </w:r>
      <w:r>
        <w:t>гімназії</w:t>
      </w:r>
      <w:r w:rsidRPr="00B455C4">
        <w:t xml:space="preserve"> і органам управління освітою пропозиції щодо поліпшення навчально-виховної роботи;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5" w:name="BM161"/>
      <w:bookmarkEnd w:id="95"/>
      <w:r w:rsidRPr="00B455C4">
        <w:t xml:space="preserve">на соціальне і матеріальне забезпечення відповідно до законодавства;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6" w:name="BM162"/>
      <w:bookmarkEnd w:id="96"/>
      <w:r w:rsidRPr="00B455C4">
        <w:t xml:space="preserve">об'єднуватися у професійні спілки та бути членами інших об'єднань громадян, діяльність яких не заборонена законодавством;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7" w:name="BM163"/>
      <w:bookmarkEnd w:id="97"/>
      <w:r w:rsidRPr="00B455C4">
        <w:t>порушувати питання захисту прав, професійн</w:t>
      </w:r>
      <w:r w:rsidR="00073DA3">
        <w:t>ої та людської честі і гідності.</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8" w:name="BM164"/>
      <w:bookmarkEnd w:id="98"/>
      <w:r>
        <w:t>7.16</w:t>
      </w:r>
      <w:r w:rsidRPr="00B455C4">
        <w:t xml:space="preserve">. Педагогічні працівники </w:t>
      </w:r>
      <w:r w:rsidR="00FA64B1">
        <w:t xml:space="preserve">гімназії </w:t>
      </w:r>
      <w:r w:rsidRPr="00B455C4">
        <w:t xml:space="preserve">зобов'язані: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99" w:name="BM165"/>
      <w:bookmarkEnd w:id="99"/>
      <w:r w:rsidRPr="00B455C4">
        <w:t>забезпечувати умови для засвоєння вихованцями, учнями навчальних програм на рівні обов</w:t>
      </w:r>
      <w:r w:rsidRPr="00B455C4">
        <w:rPr>
          <w:rFonts w:ascii="Arial" w:hAnsi="Arial" w:cs="Arial"/>
        </w:rPr>
        <w:t>'</w:t>
      </w:r>
      <w:r w:rsidRPr="00B455C4">
        <w:t>язкових вимог щодо змісту, рівня та обсягу освіти;</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0" w:name="BM166"/>
      <w:bookmarkEnd w:id="100"/>
      <w:r w:rsidRPr="00B455C4">
        <w:t xml:space="preserve">контролювати рівень навчальних досягнень учнів;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1" w:name="BM167"/>
      <w:bookmarkEnd w:id="101"/>
      <w:r w:rsidRPr="00B455C4">
        <w:t xml:space="preserve">нести відповідальність за відповідність оцінювання навчальних досягнень учнів критеріям оцінювання, затвердженим центральним органом виконавчої влади, що забезпечує   формування  державної  політики  у  сфері  освіти,  доводити результати навчальних досягнень учнів до  відома  дітей,  батьків, осіб, що їх замінюють, керівника навчального закладу;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2" w:name="BM168"/>
      <w:bookmarkEnd w:id="102"/>
      <w:r w:rsidRPr="00B455C4">
        <w:t xml:space="preserve">сприяти розвитку інтересів, нахилів та здібностей дітей, а також збереженню їх здоров'я;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3" w:name="BM169"/>
      <w:bookmarkEnd w:id="103"/>
      <w:r w:rsidRPr="00B455C4">
        <w:t xml:space="preserve">виховувати повагу до державної символіки,  принципів загальнолюдської моралі;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auto"/>
        </w:rPr>
      </w:pPr>
      <w:bookmarkStart w:id="104" w:name="BM170"/>
      <w:bookmarkEnd w:id="104"/>
      <w:r w:rsidRPr="00B455C4">
        <w:t xml:space="preserve">виконувати статут </w:t>
      </w:r>
      <w:r>
        <w:t>гімназії</w:t>
      </w:r>
      <w:r w:rsidRPr="00B455C4">
        <w:t xml:space="preserve">, правила внутрішнього розпорядку, </w:t>
      </w:r>
      <w:r w:rsidR="00FA64B1">
        <w:rPr>
          <w:color w:val="auto"/>
        </w:rPr>
        <w:t>умови трудового договору;</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5" w:name="BM171"/>
      <w:bookmarkEnd w:id="105"/>
      <w:r w:rsidRPr="00B455C4">
        <w:t xml:space="preserve">брати участь у роботі педагогічної ради;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6" w:name="BM172"/>
      <w:bookmarkEnd w:id="106"/>
      <w:r w:rsidRPr="00B455C4">
        <w:t xml:space="preserve">виховувати в учнів та вихованців шанобливе ставлення до батьків,  жінок, старших за віком осіб; повагу до народних традицій та звичаїв, духовних і культурних надбань народу;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7" w:name="BM173"/>
      <w:bookmarkEnd w:id="107"/>
      <w:r w:rsidRPr="00B455C4">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8" w:name="BM174"/>
      <w:bookmarkEnd w:id="108"/>
      <w:r w:rsidRPr="00B455C4">
        <w:t xml:space="preserve">дотримуватися педагогічної етики, моралі, поважати особисту гідність учнів, вихованців та їх батьків;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09" w:name="BM175"/>
      <w:bookmarkEnd w:id="109"/>
      <w:r w:rsidRPr="00B455C4">
        <w:t xml:space="preserve">постійно підвищувати свій професійний рівень, педагогічну майстерність, рівень загальної і політичної культури;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0" w:name="BM176"/>
      <w:bookmarkEnd w:id="110"/>
      <w:r w:rsidRPr="00B455C4">
        <w:t xml:space="preserve">виконувати накази і розпорядження керівника навчального закладу, органів управління освітою; </w:t>
      </w:r>
    </w:p>
    <w:p w:rsidR="00AB38A2" w:rsidRPr="00B455C4" w:rsidRDefault="00073DA3"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1" w:name="BM177"/>
      <w:bookmarkEnd w:id="111"/>
      <w:r>
        <w:t>вести відповідну документацію.</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12" w:name="BM178"/>
      <w:bookmarkEnd w:id="112"/>
      <w:r>
        <w:t>7</w:t>
      </w:r>
      <w:r w:rsidRPr="00B455C4">
        <w:t>.1</w:t>
      </w:r>
      <w:r>
        <w:t>7</w:t>
      </w:r>
      <w:r w:rsidRPr="00B455C4">
        <w:t xml:space="preserve">. Педагогічні працівники, які систематично порушують статут,  правила внутрішнього розпорядку </w:t>
      </w:r>
      <w:r w:rsidR="00FA64B1">
        <w:t>гімназії</w:t>
      </w:r>
      <w:r w:rsidRPr="00B455C4">
        <w:t xml:space="preserve">, не  виконують посадових обов'язків, </w:t>
      </w:r>
      <w:r w:rsidRPr="00B455C4">
        <w:rPr>
          <w:color w:val="auto"/>
        </w:rPr>
        <w:t>умов трудового договору</w:t>
      </w:r>
      <w:r w:rsidR="00FA64B1">
        <w:rPr>
          <w:color w:val="auto"/>
        </w:rPr>
        <w:t xml:space="preserve"> </w:t>
      </w:r>
      <w:r w:rsidRPr="00B455C4">
        <w:t xml:space="preserve">або за результатами атестації не відповідають займаній посаді, звільняються з роботи згідно із законодавством. </w:t>
      </w:r>
    </w:p>
    <w:p w:rsidR="00AB38A2" w:rsidRPr="00B455C4" w:rsidRDefault="00AB38A2" w:rsidP="00263E4D">
      <w:pPr>
        <w:pStyle w:val="HTML"/>
        <w:widowControl w:val="0"/>
        <w:ind w:firstLine="709"/>
        <w:jc w:val="both"/>
        <w:rPr>
          <w:rFonts w:ascii="Times New Roman" w:hAnsi="Times New Roman" w:cs="Times New Roman"/>
          <w:sz w:val="28"/>
          <w:szCs w:val="28"/>
          <w:lang w:val="uk-UA"/>
        </w:rPr>
      </w:pPr>
      <w:bookmarkStart w:id="113" w:name="BM179"/>
      <w:bookmarkEnd w:id="113"/>
      <w:r>
        <w:rPr>
          <w:rFonts w:ascii="Times New Roman" w:hAnsi="Times New Roman" w:cs="Times New Roman"/>
          <w:sz w:val="28"/>
          <w:szCs w:val="28"/>
          <w:lang w:val="uk-UA"/>
        </w:rPr>
        <w:t>7</w:t>
      </w:r>
      <w:r w:rsidRPr="00B455C4">
        <w:rPr>
          <w:rFonts w:ascii="Times New Roman" w:hAnsi="Times New Roman" w:cs="Times New Roman"/>
          <w:sz w:val="28"/>
          <w:szCs w:val="28"/>
          <w:lang w:val="uk-UA"/>
        </w:rPr>
        <w:t>.1</w:t>
      </w:r>
      <w:r>
        <w:rPr>
          <w:rFonts w:ascii="Times New Roman" w:hAnsi="Times New Roman" w:cs="Times New Roman"/>
          <w:sz w:val="28"/>
          <w:szCs w:val="28"/>
          <w:lang w:val="uk-UA"/>
        </w:rPr>
        <w:t>8</w:t>
      </w:r>
      <w:r w:rsidRPr="00B455C4">
        <w:rPr>
          <w:rFonts w:ascii="Times New Roman" w:hAnsi="Times New Roman" w:cs="Times New Roman"/>
          <w:sz w:val="28"/>
          <w:szCs w:val="28"/>
          <w:lang w:val="uk-UA"/>
        </w:rPr>
        <w:t xml:space="preserve">. Права, обов'язки та соціальні гарантії інших працівників та  допоміжного персоналу регулюються трудовим законодавством та правилами внутрішнього розпорядку </w:t>
      </w:r>
      <w:r>
        <w:rPr>
          <w:rFonts w:ascii="Times New Roman" w:hAnsi="Times New Roman" w:cs="Times New Roman"/>
          <w:sz w:val="28"/>
          <w:szCs w:val="28"/>
          <w:lang w:val="uk-UA"/>
        </w:rPr>
        <w:t>гімназії</w:t>
      </w:r>
      <w:r w:rsidRPr="00B455C4">
        <w:rPr>
          <w:rFonts w:ascii="Times New Roman" w:hAnsi="Times New Roman" w:cs="Times New Roman"/>
          <w:sz w:val="28"/>
          <w:szCs w:val="28"/>
          <w:lang w:val="uk-UA"/>
        </w:rPr>
        <w:t xml:space="preserve">. </w:t>
      </w:r>
    </w:p>
    <w:p w:rsidR="00AB38A2" w:rsidRPr="00B455C4" w:rsidRDefault="00AB38A2" w:rsidP="00263E4D">
      <w:pPr>
        <w:pStyle w:val="HTML"/>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455C4">
        <w:rPr>
          <w:rFonts w:ascii="Times New Roman" w:hAnsi="Times New Roman" w:cs="Times New Roman"/>
          <w:sz w:val="28"/>
          <w:szCs w:val="28"/>
          <w:lang w:val="uk-UA"/>
        </w:rPr>
        <w:t>.1</w:t>
      </w:r>
      <w:r>
        <w:rPr>
          <w:rFonts w:ascii="Times New Roman" w:hAnsi="Times New Roman" w:cs="Times New Roman"/>
          <w:sz w:val="28"/>
          <w:szCs w:val="28"/>
          <w:lang w:val="uk-UA"/>
        </w:rPr>
        <w:t>9</w:t>
      </w:r>
      <w:r w:rsidRPr="00B455C4">
        <w:rPr>
          <w:rFonts w:ascii="Times New Roman" w:hAnsi="Times New Roman" w:cs="Times New Roman"/>
          <w:sz w:val="28"/>
          <w:szCs w:val="28"/>
          <w:lang w:val="uk-UA"/>
        </w:rPr>
        <w:t xml:space="preserve">. Працівники </w:t>
      </w:r>
      <w:r>
        <w:rPr>
          <w:rFonts w:ascii="Times New Roman" w:hAnsi="Times New Roman" w:cs="Times New Roman"/>
          <w:sz w:val="28"/>
          <w:szCs w:val="28"/>
          <w:lang w:val="uk-UA"/>
        </w:rPr>
        <w:t>гімназії</w:t>
      </w:r>
      <w:r w:rsidRPr="00B455C4">
        <w:rPr>
          <w:rFonts w:ascii="Times New Roman" w:hAnsi="Times New Roman" w:cs="Times New Roman"/>
          <w:sz w:val="28"/>
          <w:szCs w:val="28"/>
          <w:lang w:val="uk-UA"/>
        </w:rPr>
        <w:t xml:space="preserve"> несуть відповідальність за збереження життя, фізичне і психічне здоров'я учнів та вихованців згідно із законодавством.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14" w:name="BM180"/>
      <w:bookmarkEnd w:id="114"/>
      <w:r>
        <w:t>7</w:t>
      </w:r>
      <w:r w:rsidRPr="00B455C4">
        <w:t xml:space="preserve">.20. Батьки учнів та особи, які їх замінюють, мають право: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обирати навчальний заклад;</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5" w:name="BM181"/>
      <w:bookmarkEnd w:id="115"/>
      <w:r w:rsidRPr="00B455C4">
        <w:t xml:space="preserve">обирати форми навчання і виховання дітей;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6" w:name="BM182"/>
      <w:bookmarkEnd w:id="116"/>
      <w:r w:rsidRPr="00B455C4">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7" w:name="BM183"/>
      <w:bookmarkEnd w:id="117"/>
      <w:r w:rsidRPr="00B455C4">
        <w:t xml:space="preserve">звертатися до органів управління освітою, керівника навчального закладу і органів  громадського самоврядування з питань навчання,  виховання дітей;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8" w:name="BM184"/>
      <w:bookmarkEnd w:id="118"/>
      <w:r w:rsidRPr="00B455C4">
        <w:t xml:space="preserve">приймати рішення про участь дитини в науковій, спортивній, трудовій, пошуковій та інноваційній діяльності </w:t>
      </w:r>
      <w:r>
        <w:t>гімназії</w:t>
      </w:r>
      <w:r w:rsidRPr="00B455C4">
        <w:t xml:space="preserve">;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19" w:name="BM185"/>
      <w:bookmarkEnd w:id="119"/>
      <w:r w:rsidRPr="00B455C4">
        <w:t xml:space="preserve">брати участь у заходах, спрямованих на поліпшення організації навчально-виховного процесу та зміцнення матеріально-технічної бази </w:t>
      </w:r>
      <w:r>
        <w:t>гімназії</w:t>
      </w:r>
      <w:r w:rsidRPr="00B455C4">
        <w:t xml:space="preserve">; </w:t>
      </w:r>
    </w:p>
    <w:p w:rsidR="00AB38A2" w:rsidRPr="00B455C4" w:rsidRDefault="00AB38A2" w:rsidP="00263E4D">
      <w:pPr>
        <w:widowControl w:val="0"/>
        <w:numPr>
          <w:ilvl w:val="0"/>
          <w:numId w:val="13"/>
        </w:numPr>
        <w:tabs>
          <w:tab w:val="left" w:pos="709"/>
        </w:tabs>
        <w:ind w:left="0" w:firstLine="360"/>
        <w:jc w:val="both"/>
        <w:rPr>
          <w:rFonts w:ascii="Verdana" w:hAnsi="Verdana" w:cs="Verdana"/>
          <w:sz w:val="20"/>
          <w:szCs w:val="20"/>
        </w:rPr>
      </w:pPr>
      <w:bookmarkStart w:id="120" w:name="BM186"/>
      <w:bookmarkEnd w:id="120"/>
      <w:r w:rsidRPr="00B455C4">
        <w:t xml:space="preserve">на захист законних інтересів дітей в органах громадського самоврядування </w:t>
      </w:r>
      <w:r>
        <w:t>гімназії</w:t>
      </w:r>
      <w:r w:rsidRPr="00B455C4">
        <w:t xml:space="preserve"> та у відповідних державних, судових органах;</w:t>
      </w:r>
      <w:r w:rsidRPr="00B455C4">
        <w:rPr>
          <w:rFonts w:ascii="Verdana" w:hAnsi="Verdana" w:cs="Verdana"/>
          <w:sz w:val="20"/>
          <w:szCs w:val="20"/>
        </w:rPr>
        <w:t xml:space="preserve"> </w:t>
      </w:r>
    </w:p>
    <w:p w:rsidR="00AB38A2" w:rsidRPr="00B455C4" w:rsidRDefault="00AB38A2" w:rsidP="00263E4D">
      <w:pPr>
        <w:widowControl w:val="0"/>
        <w:numPr>
          <w:ilvl w:val="0"/>
          <w:numId w:val="13"/>
        </w:numPr>
        <w:tabs>
          <w:tab w:val="left" w:pos="709"/>
        </w:tabs>
        <w:ind w:left="0" w:firstLine="360"/>
        <w:jc w:val="both"/>
      </w:pPr>
      <w:r w:rsidRPr="00B455C4">
        <w:t>відмовлятися від запропонов</w:t>
      </w:r>
      <w:r w:rsidR="00073DA3">
        <w:t>аних додаткових освітніх послуг.</w:t>
      </w:r>
    </w:p>
    <w:p w:rsidR="00AB38A2" w:rsidRPr="00B455C4" w:rsidRDefault="00AB38A2" w:rsidP="00263E4D">
      <w:pPr>
        <w:widowControl w:val="0"/>
        <w:ind w:firstLine="709"/>
        <w:jc w:val="both"/>
      </w:pPr>
      <w:bookmarkStart w:id="121" w:name="BM187"/>
      <w:bookmarkEnd w:id="121"/>
      <w:r>
        <w:lastRenderedPageBreak/>
        <w:t>7</w:t>
      </w:r>
      <w:r w:rsidRPr="00B455C4">
        <w:t xml:space="preserve">.21. Батьки та особи, які їх замінюють, є відповідальними за здобуття дітьми повної загальної середньої освіти, їх виховання і зобов'язані: </w:t>
      </w:r>
      <w:bookmarkStart w:id="122" w:name="BM188"/>
      <w:bookmarkEnd w:id="122"/>
    </w:p>
    <w:p w:rsidR="00AB38A2" w:rsidRPr="00B455C4" w:rsidRDefault="00AB38A2" w:rsidP="00263E4D">
      <w:pPr>
        <w:widowControl w:val="0"/>
        <w:numPr>
          <w:ilvl w:val="0"/>
          <w:numId w:val="13"/>
        </w:numPr>
        <w:tabs>
          <w:tab w:val="left" w:pos="709"/>
        </w:tabs>
        <w:ind w:left="0" w:firstLine="360"/>
        <w:jc w:val="both"/>
      </w:pPr>
      <w:r w:rsidRPr="00B455C4">
        <w:t>своєчасно повідомляти адміністрацію навчального закладу про можливість відсутності або хвороби дитини;</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 xml:space="preserve">створювати умови для здобуття дитиною повної загальної середньої освіти за будь-якою формою навчання;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23" w:name="BM189"/>
      <w:bookmarkEnd w:id="123"/>
      <w:r w:rsidRPr="00B455C4">
        <w:t xml:space="preserve">забезпечувати дотримання дітьми вимог статуту  </w:t>
      </w:r>
      <w:r>
        <w:t>гімназії</w:t>
      </w:r>
      <w:r w:rsidRPr="00B455C4">
        <w:t xml:space="preserve">;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24" w:name="BM190"/>
      <w:bookmarkEnd w:id="124"/>
      <w:r w:rsidRPr="00B455C4">
        <w:t xml:space="preserve">поважати честь і гідність дитини та працівників </w:t>
      </w:r>
      <w:r>
        <w:t>гімназії;</w:t>
      </w:r>
    </w:p>
    <w:p w:rsidR="00AB38A2" w:rsidRPr="00B455C4" w:rsidRDefault="00AB38A2" w:rsidP="00263E4D">
      <w:pPr>
        <w:widowControl w:val="0"/>
        <w:numPr>
          <w:ilvl w:val="0"/>
          <w:numId w:val="13"/>
        </w:numPr>
        <w:tabs>
          <w:tab w:val="left" w:pos="709"/>
        </w:tabs>
        <w:ind w:left="0" w:firstLine="360"/>
        <w:jc w:val="both"/>
      </w:pPr>
      <w:bookmarkStart w:id="125" w:name="BM191"/>
      <w:bookmarkEnd w:id="125"/>
      <w:r w:rsidRPr="00B455C4">
        <w:t xml:space="preserve">слідкувати за станом здоров'я дитини; постійно дбати про її психічний  стан, створювати належні умови для розвитку її природних здібностей;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26" w:name="BM192"/>
      <w:bookmarkEnd w:id="126"/>
      <w:r w:rsidRPr="00B455C4">
        <w:t xml:space="preserve">виховувати працелюбність, почуття доброти, милосердя, шанобливе ставлення до Вітчизни, сім'ї, державної мови, регіональних мов або мов меншин, рідної мови; повагу до національної історії, культури, цінностей інших народів; </w:t>
      </w:r>
    </w:p>
    <w:p w:rsidR="00AB38A2" w:rsidRPr="00B455C4" w:rsidRDefault="00AB38A2" w:rsidP="00263E4D">
      <w:pPr>
        <w:widowControl w:val="0"/>
        <w:numPr>
          <w:ilvl w:val="0"/>
          <w:numId w:val="1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27" w:name="BM193"/>
      <w:bookmarkEnd w:id="127"/>
      <w:r w:rsidRPr="00B455C4">
        <w:t>виховувати у дітей повагу до законів,</w:t>
      </w:r>
      <w:r w:rsidR="00073DA3">
        <w:t xml:space="preserve">  прав,  основних свобод людини.</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28" w:name="BM194"/>
      <w:bookmarkEnd w:id="128"/>
      <w:r>
        <w:t>7</w:t>
      </w:r>
      <w:r w:rsidRPr="00B455C4">
        <w:t xml:space="preserve">.22. </w:t>
      </w:r>
      <w:bookmarkStart w:id="129" w:name="BM195"/>
      <w:bookmarkEnd w:id="129"/>
      <w:r w:rsidRPr="00B455C4">
        <w:t xml:space="preserve">У разі невиконання батьками та особами, які їх замінюють, обов'язків, передбачених законодавством, </w:t>
      </w:r>
      <w:r>
        <w:t>гімназія</w:t>
      </w:r>
      <w:r w:rsidRPr="00B455C4">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455C4">
        <w:t>Відвідування дитиною навчального закладу не звільняє сім</w:t>
      </w:r>
      <w:r w:rsidRPr="00B455C4">
        <w:rPr>
          <w:rFonts w:ascii="Arial" w:hAnsi="Arial" w:cs="Arial"/>
        </w:rPr>
        <w:t>'</w:t>
      </w:r>
      <w:r w:rsidRPr="00B455C4">
        <w:t>ю від обов</w:t>
      </w:r>
      <w:r w:rsidRPr="00B455C4">
        <w:rPr>
          <w:rFonts w:ascii="Arial" w:hAnsi="Arial" w:cs="Arial"/>
        </w:rPr>
        <w:t>'</w:t>
      </w:r>
      <w:r w:rsidRPr="00B455C4">
        <w:t>язку виховувати, розвивати і навчати її в родинному колі.</w:t>
      </w:r>
    </w:p>
    <w:p w:rsidR="00AB38A2" w:rsidRPr="00EB26F7" w:rsidRDefault="00AB38A2" w:rsidP="004E4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lang w:val="en-US"/>
        </w:rPr>
        <w:t>VI</w:t>
      </w:r>
      <w:r>
        <w:rPr>
          <w:b/>
          <w:bCs/>
        </w:rPr>
        <w:t>І</w:t>
      </w:r>
      <w:r>
        <w:rPr>
          <w:b/>
          <w:bCs/>
          <w:lang w:val="en-US"/>
        </w:rPr>
        <w:t>I</w:t>
      </w:r>
      <w:r w:rsidRPr="00B455C4">
        <w:rPr>
          <w:b/>
          <w:bCs/>
        </w:rPr>
        <w:t xml:space="preserve">. Управління </w:t>
      </w:r>
      <w:r>
        <w:rPr>
          <w:b/>
          <w:bCs/>
        </w:rPr>
        <w:t>гімназією</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073DA3"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6FC">
        <w:t xml:space="preserve">8.1. </w:t>
      </w:r>
      <w:r w:rsidR="00073DA3">
        <w:t>Управління  гімназією здійснюється департаментом освіти і науки, молоді та спорту Запорізької міської ради, територіальним відділом освіти, молоді та спорту Комунарського району.</w:t>
      </w:r>
    </w:p>
    <w:p w:rsidR="00AB38A2" w:rsidRPr="00B455C4" w:rsidRDefault="008971D3"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8.2. </w:t>
      </w:r>
      <w:r w:rsidR="00AB38A2">
        <w:t>К</w:t>
      </w:r>
      <w:r w:rsidR="00AB38A2" w:rsidRPr="00D6436A">
        <w:t>ерівництво гімназією здійснює її директор.  Директором гімназії може</w:t>
      </w:r>
      <w:r w:rsidR="00AB38A2" w:rsidRPr="00B455C4">
        <w:t xml:space="preserve">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центральним органом виконавчої влади, що забезпечує   формування  державної  політики  у  сфері  освіти.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Pr="00B455C4">
        <w:t>.</w:t>
      </w:r>
      <w:r w:rsidR="008971D3">
        <w:t>3</w:t>
      </w:r>
      <w:r w:rsidRPr="00B455C4">
        <w:t xml:space="preserve">. Директор </w:t>
      </w:r>
      <w:r>
        <w:t>гімназії</w:t>
      </w:r>
      <w:r w:rsidRPr="00B455C4">
        <w:t xml:space="preserve"> призначається на посаду та звільняється департаментом освіти</w:t>
      </w:r>
      <w:r>
        <w:t xml:space="preserve"> і науки</w:t>
      </w:r>
      <w:r w:rsidR="00F25556">
        <w:t xml:space="preserve">  Запорізької міської ради  </w:t>
      </w:r>
      <w:r w:rsidRPr="00B455C4">
        <w:t xml:space="preserve">згідно із законодавством України.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30" w:name="BM198"/>
      <w:bookmarkEnd w:id="130"/>
      <w:r w:rsidRPr="00B455C4">
        <w:t xml:space="preserve"> </w:t>
      </w:r>
      <w:bookmarkStart w:id="131" w:name="BM199"/>
      <w:bookmarkEnd w:id="131"/>
      <w:r>
        <w:t>8</w:t>
      </w:r>
      <w:r w:rsidRPr="00B455C4">
        <w:t>.</w:t>
      </w:r>
      <w:r w:rsidR="008971D3">
        <w:t>4</w:t>
      </w:r>
      <w:r w:rsidRPr="00B455C4">
        <w:t xml:space="preserve">. Директор </w:t>
      </w:r>
      <w:r>
        <w:t>гімназії</w:t>
      </w:r>
      <w:r w:rsidRPr="00B455C4">
        <w:t xml:space="preserve">: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2" w:name="BM201"/>
      <w:bookmarkEnd w:id="132"/>
      <w:r w:rsidRPr="00B455C4">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 xml:space="preserve">здійснює контроль за діяльністю </w:t>
      </w:r>
      <w:r>
        <w:t>гімназії</w:t>
      </w:r>
      <w:r w:rsidRPr="00B455C4">
        <w:t>;</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3" w:name="BM202"/>
      <w:bookmarkEnd w:id="133"/>
      <w:r w:rsidRPr="00B455C4">
        <w:t xml:space="preserve">організовує навчально-виховний процес;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4" w:name="BM203"/>
      <w:bookmarkEnd w:id="134"/>
      <w:r w:rsidRPr="00B455C4">
        <w:t xml:space="preserve">забезпечує контроль за виконанням навчальних планів і програм, </w:t>
      </w:r>
      <w:r w:rsidRPr="00B455C4">
        <w:lastRenderedPageBreak/>
        <w:t xml:space="preserve">якістю знань, умінь та навичок учнів;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5" w:name="BM204"/>
      <w:bookmarkEnd w:id="135"/>
      <w:r w:rsidRPr="00B455C4">
        <w:t xml:space="preserve">відповідає за дотримання </w:t>
      </w:r>
      <w:r w:rsidRPr="00B455C4">
        <w:rPr>
          <w:color w:val="auto"/>
        </w:rPr>
        <w:t xml:space="preserve">відповідності рівня шкільної освіти вимогам </w:t>
      </w:r>
      <w:r w:rsidRPr="00B455C4">
        <w:t>Державного стандарту загальної середньої освіти, за якість і ефективність роботи педагогічного колективу, за реалізацію завдань середньої освіти, визначених Законом України "Про загальну середню освіту";</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6" w:name="BM205"/>
      <w:bookmarkEnd w:id="136"/>
      <w:r w:rsidRPr="00B455C4">
        <w:t xml:space="preserve">створює необхідні умови для участі учнів у позакласній  та позашкільній роботі, проведення виховної роботи;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7" w:name="BM206"/>
      <w:bookmarkEnd w:id="137"/>
      <w:r w:rsidRPr="00B455C4">
        <w:t>забезпечує дотримання вимог щодо охорони дитинства, санітарно-гігієнічних та протипожежних норм, вимог техніки безпеки, вимог безпечної життєдіяльності учнів, працівників;</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8" w:name="BM207"/>
      <w:bookmarkEnd w:id="138"/>
      <w:r w:rsidRPr="00B455C4">
        <w:t xml:space="preserve">розпоряджається в установленому порядку майном </w:t>
      </w:r>
      <w:r>
        <w:t xml:space="preserve">гімназії </w:t>
      </w:r>
      <w:r w:rsidRPr="00B455C4">
        <w:t xml:space="preserve">та її коштами;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затверджує правила внутрішнього розпорядку, посадові інструкції працівників навчального закладу;</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39" w:name="BM208"/>
      <w:bookmarkEnd w:id="139"/>
      <w:r w:rsidRPr="00B455C4">
        <w:t xml:space="preserve">підтримує ініціативи щодо вдосконалення системи навчання та виховання, заохочує до творчих пошуків, дослідно-експериментальної роботи педагогів;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0" w:name="BM209"/>
      <w:bookmarkEnd w:id="140"/>
      <w:r w:rsidRPr="00B455C4">
        <w:t xml:space="preserve">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1" w:name="BM210"/>
      <w:bookmarkEnd w:id="141"/>
      <w:r w:rsidRPr="00B455C4">
        <w:t xml:space="preserve">забезпечує реалізацію права учнів на захист від будь-яких форм фізичного або психічного насильства;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2" w:name="BM211"/>
      <w:bookmarkEnd w:id="142"/>
      <w:r w:rsidRPr="00B455C4">
        <w:t xml:space="preserve">вживає заходів до запобігання вживанню учнями  алкоголю, наркотиків;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3" w:name="BM212"/>
      <w:bookmarkEnd w:id="143"/>
      <w:r w:rsidRPr="00B455C4">
        <w:t xml:space="preserve">контролює організацію харчування і медичного обслуговування учнів;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4" w:name="BM213"/>
      <w:bookmarkEnd w:id="144"/>
      <w:r w:rsidRPr="00B455C4">
        <w:t xml:space="preserve">видає у межах своєї компетенції  накази та розпорядження і контролює їх виконання;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організує різні форми співпраці з батьками або особами, які їх замінюють;</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auto"/>
        </w:rPr>
      </w:pPr>
      <w:bookmarkStart w:id="145" w:name="BM214"/>
      <w:bookmarkEnd w:id="145"/>
      <w:r w:rsidRPr="00B455C4">
        <w:rPr>
          <w:color w:val="auto"/>
        </w:rPr>
        <w:t>щороку звітує про свою роботу на конференціях учасників навчально-виховного процесу</w:t>
      </w:r>
      <w:r w:rsidR="00192EAA">
        <w:rPr>
          <w:color w:val="auto"/>
        </w:rPr>
        <w:t>.</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46" w:name="BM215"/>
      <w:bookmarkEnd w:id="146"/>
      <w:r>
        <w:t>8.</w:t>
      </w:r>
      <w:r w:rsidR="00F54217">
        <w:t>5</w:t>
      </w:r>
      <w:r>
        <w:t xml:space="preserve">. </w:t>
      </w:r>
      <w:r w:rsidRPr="00B455C4">
        <w:t xml:space="preserve">Керівник </w:t>
      </w:r>
      <w:r>
        <w:t>гімназії</w:t>
      </w:r>
      <w:r w:rsidRPr="00B455C4">
        <w:t xml:space="preserve"> є головою педагогічної ради -  постійно діючого колегіального органу управління закладом.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47" w:name="BM216"/>
      <w:bookmarkEnd w:id="147"/>
      <w:r>
        <w:t>8</w:t>
      </w:r>
      <w:r w:rsidRPr="00B455C4">
        <w:t>.</w:t>
      </w:r>
      <w:r w:rsidR="00F54217">
        <w:t>6</w:t>
      </w:r>
      <w:r w:rsidRPr="00B455C4">
        <w:t xml:space="preserve">. Засідання педагогічної ради проводяться у міру потреби, але не менш як чотири рази на рік.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48" w:name="BM217"/>
      <w:bookmarkEnd w:id="148"/>
      <w:r>
        <w:t>8</w:t>
      </w:r>
      <w:r w:rsidRPr="00B455C4">
        <w:t>.</w:t>
      </w:r>
      <w:r w:rsidR="00F54217">
        <w:t>7</w:t>
      </w:r>
      <w:r w:rsidRPr="00B455C4">
        <w:t xml:space="preserve">. Педагогічна рада розглядає питання: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49" w:name="BM218"/>
      <w:bookmarkEnd w:id="149"/>
      <w:r w:rsidRPr="00B455C4">
        <w:t xml:space="preserve">удосконалення і методичного забезпечення навчально-виховного процесу;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0" w:name="BM219"/>
      <w:bookmarkEnd w:id="150"/>
      <w:r w:rsidRPr="00B455C4">
        <w:t xml:space="preserve">планування та режиму роботи </w:t>
      </w:r>
      <w:r>
        <w:t>гімназії</w:t>
      </w:r>
      <w:r w:rsidRPr="00B455C4">
        <w:t xml:space="preserve">;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1" w:name="BM220"/>
      <w:bookmarkEnd w:id="151"/>
      <w:r w:rsidRPr="00B455C4">
        <w:lastRenderedPageBreak/>
        <w:t xml:space="preserve">варіативної складової робочого навчального плану;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2" w:name="BM221"/>
      <w:bookmarkEnd w:id="152"/>
      <w:r w:rsidRPr="00B455C4">
        <w:t xml:space="preserve">переведення учнів до наступного класу і їх випуску, видачі документів про відповідний рівень освіти, нагородження за успіхи у навчанні;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3" w:name="BM222"/>
      <w:bookmarkEnd w:id="153"/>
      <w:r w:rsidRPr="00B455C4">
        <w:t xml:space="preserve">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4" w:name="BM223"/>
      <w:bookmarkEnd w:id="154"/>
      <w:r w:rsidRPr="00B455C4">
        <w:t xml:space="preserve">участі в інноваційній та експериментальній діяльності навчального закладу, співпраці з вищими навчальними закладами та науковими установами;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затвердження заходів щодо зміцнення здоров</w:t>
      </w:r>
      <w:r w:rsidRPr="00B455C4">
        <w:rPr>
          <w:rFonts w:ascii="Arial" w:hAnsi="Arial" w:cs="Arial"/>
        </w:rPr>
        <w:t>'</w:t>
      </w:r>
      <w:r w:rsidRPr="00B455C4">
        <w:t>я учнів;</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визначення шляхів співпраці з сім</w:t>
      </w:r>
      <w:r w:rsidRPr="00B455C4">
        <w:rPr>
          <w:rFonts w:ascii="Arial" w:hAnsi="Arial" w:cs="Arial"/>
        </w:rPr>
        <w:t>'</w:t>
      </w:r>
      <w:r w:rsidRPr="00B455C4">
        <w:t>ями дітей шкільного віку;</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B455C4">
        <w:t>заслуховування звітів педагогічних працівників навчального закладу, які проходять атестацію;</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5" w:name="BM224"/>
      <w:bookmarkEnd w:id="155"/>
      <w:r w:rsidRPr="00B455C4">
        <w:t xml:space="preserve">морального та матеріального заохочення учнів та працівників школи;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6" w:name="BM225"/>
      <w:bookmarkEnd w:id="156"/>
      <w:r w:rsidRPr="00B455C4">
        <w:t xml:space="preserve">морального заохочення батьків та осіб, що їх замінюють,  та громадських діячів, які  беруть участь в організації навчально-виховного процесу;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7" w:name="BM226"/>
      <w:bookmarkEnd w:id="157"/>
      <w:r w:rsidRPr="00B455C4">
        <w:t xml:space="preserve">притягнення до дисциплінарної відповідальності учнів, працівників закладу  за  невиконання  ними  своїх обов'язків; </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bookmarkStart w:id="158" w:name="BM227"/>
      <w:bookmarkEnd w:id="158"/>
      <w:r w:rsidRPr="00B455C4">
        <w:t xml:space="preserve">педагогічна рада розглядає також інші  питання,  пов'язані  з діяльністю закладу.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159" w:name="BM228"/>
      <w:bookmarkEnd w:id="159"/>
      <w:r w:rsidRPr="00B455C4">
        <w:rPr>
          <w:color w:val="auto"/>
        </w:rPr>
        <w:t xml:space="preserve"> </w:t>
      </w:r>
      <w:r>
        <w:rPr>
          <w:color w:val="auto"/>
        </w:rPr>
        <w:t>8</w:t>
      </w:r>
      <w:r w:rsidRPr="00B455C4">
        <w:rPr>
          <w:color w:val="auto"/>
        </w:rPr>
        <w:t>.</w:t>
      </w:r>
      <w:r w:rsidR="00F54217">
        <w:rPr>
          <w:color w:val="auto"/>
        </w:rPr>
        <w:t>8</w:t>
      </w:r>
      <w:r w:rsidRPr="00B455C4">
        <w:rPr>
          <w:color w:val="auto"/>
        </w:rPr>
        <w:t xml:space="preserve">. </w:t>
      </w:r>
      <w:r>
        <w:rPr>
          <w:color w:val="auto"/>
        </w:rPr>
        <w:t>Вищим о</w:t>
      </w:r>
      <w:r w:rsidRPr="00B455C4">
        <w:rPr>
          <w:color w:val="auto"/>
        </w:rPr>
        <w:t xml:space="preserve">рганом громадського самоврядування </w:t>
      </w:r>
      <w:r>
        <w:t xml:space="preserve">гімназії </w:t>
      </w:r>
      <w:r w:rsidRPr="00B455C4">
        <w:rPr>
          <w:color w:val="auto"/>
        </w:rPr>
        <w:t xml:space="preserve">є конференція учасників навчально-виховного процесу, які скликаються не менше одного разу на рік. </w:t>
      </w:r>
      <w:bookmarkStart w:id="160" w:name="BM229"/>
      <w:bookmarkEnd w:id="160"/>
      <w:r w:rsidRPr="00B455C4">
        <w:rPr>
          <w:color w:val="auto"/>
        </w:rPr>
        <w:t xml:space="preserve"> Делегати конференції з правом вирішального голосу обираються від таких трьох категорій:</w:t>
      </w:r>
    </w:p>
    <w:p w:rsidR="00AB38A2" w:rsidRPr="00B455C4" w:rsidRDefault="00AB38A2" w:rsidP="00263E4D">
      <w:pPr>
        <w:widowControl w:val="0"/>
        <w:numPr>
          <w:ilvl w:val="0"/>
          <w:numId w:val="13"/>
        </w:numPr>
        <w:ind w:left="0" w:firstLine="360"/>
        <w:jc w:val="both"/>
        <w:rPr>
          <w:color w:val="auto"/>
        </w:rPr>
      </w:pPr>
      <w:r w:rsidRPr="00B455C4">
        <w:rPr>
          <w:color w:val="auto"/>
        </w:rPr>
        <w:t>працівників навчального закладу – зборами трудового колективу;</w:t>
      </w:r>
    </w:p>
    <w:p w:rsidR="00AB38A2" w:rsidRPr="00B455C4" w:rsidRDefault="00AB38A2" w:rsidP="00263E4D">
      <w:pPr>
        <w:widowControl w:val="0"/>
        <w:numPr>
          <w:ilvl w:val="0"/>
          <w:numId w:val="13"/>
        </w:numPr>
        <w:ind w:left="0" w:firstLine="360"/>
        <w:jc w:val="both"/>
        <w:rPr>
          <w:color w:val="auto"/>
        </w:rPr>
      </w:pPr>
      <w:r w:rsidRPr="00B455C4">
        <w:rPr>
          <w:color w:val="auto"/>
        </w:rPr>
        <w:t>учнів школи ІІ-ІІІ ступенів навчального закладу – класними зборами;</w:t>
      </w:r>
    </w:p>
    <w:p w:rsidR="00AB38A2" w:rsidRPr="00B455C4" w:rsidRDefault="00AB38A2" w:rsidP="00263E4D">
      <w:pPr>
        <w:widowControl w:val="0"/>
        <w:numPr>
          <w:ilvl w:val="0"/>
          <w:numId w:val="13"/>
        </w:numPr>
        <w:ind w:left="0" w:firstLine="360"/>
        <w:jc w:val="both"/>
        <w:rPr>
          <w:color w:val="auto"/>
        </w:rPr>
      </w:pPr>
      <w:r w:rsidRPr="00B455C4">
        <w:rPr>
          <w:color w:val="auto"/>
        </w:rPr>
        <w:t>батьків, представників громадськості – класними та батьківськими зборами.</w:t>
      </w:r>
    </w:p>
    <w:p w:rsidR="00AB38A2" w:rsidRPr="00B455C4" w:rsidRDefault="00AB38A2" w:rsidP="00263E4D">
      <w:pPr>
        <w:widowControl w:val="0"/>
        <w:tabs>
          <w:tab w:val="left" w:pos="1620"/>
        </w:tabs>
        <w:ind w:firstLine="709"/>
        <w:jc w:val="both"/>
        <w:rPr>
          <w:color w:val="auto"/>
        </w:rPr>
      </w:pPr>
      <w:r w:rsidRPr="00B455C4">
        <w:rPr>
          <w:color w:val="auto"/>
        </w:rPr>
        <w:t xml:space="preserve"> Кожна категорія обирає однакову кількість делегатів: від працівників, учнів школи, батьків та громадськості. Термін їх повноважень становить один рік.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455C4">
        <w:rPr>
          <w:color w:val="auto"/>
        </w:rPr>
        <w:t xml:space="preserve">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 </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455C4">
        <w:rPr>
          <w:color w:val="auto"/>
        </w:rPr>
        <w:t>Право скликати конференцію мають директор</w:t>
      </w:r>
      <w:r w:rsidRPr="00B455C4">
        <w:t xml:space="preserve"> </w:t>
      </w:r>
      <w:r>
        <w:t>гімназії</w:t>
      </w:r>
      <w:r w:rsidRPr="00B455C4">
        <w:rPr>
          <w:color w:val="auto"/>
        </w:rPr>
        <w:t>, голова ради</w:t>
      </w:r>
      <w:r w:rsidRPr="00B455C4">
        <w:t xml:space="preserve"> навчального закладу</w:t>
      </w:r>
      <w:r w:rsidRPr="00B455C4">
        <w:rPr>
          <w:color w:val="auto"/>
        </w:rPr>
        <w:t>, учасники конференції, якщо за це висловились не менше третини їх кількості, батьківський комітет, власник.</w:t>
      </w:r>
    </w:p>
    <w:p w:rsidR="00AB38A2" w:rsidRPr="00B455C4" w:rsidRDefault="00AB38A2" w:rsidP="0026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bookmarkStart w:id="161" w:name="BM230"/>
      <w:bookmarkEnd w:id="161"/>
      <w:r w:rsidRPr="00B455C4">
        <w:rPr>
          <w:color w:val="auto"/>
        </w:rPr>
        <w:t>Конференція:</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auto"/>
        </w:rPr>
      </w:pPr>
      <w:r>
        <w:rPr>
          <w:color w:val="auto"/>
        </w:rPr>
        <w:t>обирає Р</w:t>
      </w:r>
      <w:r w:rsidRPr="00B455C4">
        <w:rPr>
          <w:color w:val="auto"/>
        </w:rPr>
        <w:t>аду</w:t>
      </w:r>
      <w:r w:rsidRPr="00B455C4">
        <w:t xml:space="preserve"> </w:t>
      </w:r>
      <w:r>
        <w:t>гімназії</w:t>
      </w:r>
      <w:r w:rsidRPr="00B455C4">
        <w:rPr>
          <w:color w:val="auto"/>
        </w:rPr>
        <w:t>, її членів і голову, встановлює терміни її повноважень;</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auto"/>
        </w:rPr>
      </w:pPr>
      <w:r w:rsidRPr="00B455C4">
        <w:rPr>
          <w:color w:val="auto"/>
        </w:rPr>
        <w:t>заслуховує звіт директора про роботу, дає йому оцінку відкритим або таємним голосуванням;</w:t>
      </w:r>
    </w:p>
    <w:p w:rsidR="00AB38A2" w:rsidRPr="00B455C4" w:rsidRDefault="00AB38A2" w:rsidP="00263E4D">
      <w:pPr>
        <w:widowControl w:val="0"/>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auto"/>
        </w:rPr>
      </w:pPr>
      <w:r w:rsidRPr="00B455C4">
        <w:rPr>
          <w:color w:val="auto"/>
        </w:rPr>
        <w:lastRenderedPageBreak/>
        <w:t>затверджує основні напрямки вдосконалення діяльності</w:t>
      </w:r>
      <w:r w:rsidRPr="00B455C4">
        <w:t xml:space="preserve"> навчального закладу</w:t>
      </w:r>
      <w:r w:rsidRPr="00B455C4">
        <w:rPr>
          <w:color w:val="auto"/>
        </w:rPr>
        <w:t>, розглядає інші найважливіші питання навчально-виховного процесу;</w:t>
      </w:r>
    </w:p>
    <w:p w:rsidR="00AB38A2" w:rsidRPr="00B455C4" w:rsidRDefault="00AB38A2" w:rsidP="00263E4D">
      <w:pPr>
        <w:widowControl w:val="0"/>
        <w:numPr>
          <w:ilvl w:val="0"/>
          <w:numId w:val="13"/>
        </w:numPr>
        <w:tabs>
          <w:tab w:val="left" w:pos="709"/>
        </w:tabs>
        <w:ind w:left="0" w:firstLine="360"/>
        <w:jc w:val="both"/>
        <w:rPr>
          <w:color w:val="00B050"/>
        </w:rPr>
      </w:pPr>
      <w:r w:rsidRPr="00B455C4">
        <w:rPr>
          <w:color w:val="auto"/>
        </w:rPr>
        <w:t>приймає рішення про моральне стимулювання праці директора та інших педагогічних працівників.</w:t>
      </w:r>
      <w:r w:rsidRPr="00B455C4">
        <w:rPr>
          <w:color w:val="00B050"/>
        </w:rPr>
        <w:t xml:space="preserve"> </w:t>
      </w:r>
    </w:p>
    <w:p w:rsidR="00AB38A2" w:rsidRPr="00B455C4" w:rsidRDefault="00F54217" w:rsidP="00B95157">
      <w:pPr>
        <w:widowControl w:val="0"/>
        <w:ind w:firstLine="709"/>
        <w:jc w:val="both"/>
        <w:rPr>
          <w:color w:val="auto"/>
        </w:rPr>
      </w:pPr>
      <w:r>
        <w:rPr>
          <w:color w:val="auto"/>
        </w:rPr>
        <w:t>8.9</w:t>
      </w:r>
      <w:r w:rsidR="00AB38A2">
        <w:rPr>
          <w:color w:val="auto"/>
        </w:rPr>
        <w:t xml:space="preserve">. </w:t>
      </w:r>
      <w:r w:rsidR="00AB38A2" w:rsidRPr="00B455C4">
        <w:rPr>
          <w:color w:val="auto"/>
        </w:rPr>
        <w:t>У період між к</w:t>
      </w:r>
      <w:r w:rsidR="00FA64B1">
        <w:rPr>
          <w:color w:val="auto"/>
        </w:rPr>
        <w:t>онференціями</w:t>
      </w:r>
      <w:r w:rsidR="00AB38A2">
        <w:rPr>
          <w:color w:val="auto"/>
        </w:rPr>
        <w:t xml:space="preserve"> діє рада гімназії</w:t>
      </w:r>
      <w:r w:rsidR="00AB38A2" w:rsidRPr="00B455C4">
        <w:rPr>
          <w:color w:val="auto"/>
        </w:rPr>
        <w:t>.</w:t>
      </w:r>
      <w:r w:rsidR="00AB38A2">
        <w:rPr>
          <w:color w:val="auto"/>
        </w:rPr>
        <w:t xml:space="preserve"> </w:t>
      </w:r>
      <w:r w:rsidR="00AB38A2">
        <w:t xml:space="preserve">До складу ради гімназії </w:t>
      </w:r>
      <w:r w:rsidR="00AB38A2" w:rsidRPr="000859BD">
        <w:t xml:space="preserve">обираються представники  педагогічного колективу, учнів школи II-III ступеня, батьків і громадськості. Мета діяльності Ради гімназії, її завдання та принципи визначаються  Положенням про раду загальноосвітнього навчального закладу, затвердженим наказом Міністерства освіти і науки України від </w:t>
      </w:r>
      <w:r w:rsidR="00AB38A2" w:rsidRPr="00EB26F7">
        <w:t>27.03.2001 №159.</w:t>
      </w:r>
      <w:r w:rsidR="00AB38A2" w:rsidRPr="000859BD">
        <w:t xml:space="preserve">   </w:t>
      </w:r>
    </w:p>
    <w:p w:rsidR="00AB38A2" w:rsidRDefault="00F54217" w:rsidP="00263E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62" w:name="BM231"/>
      <w:bookmarkEnd w:id="162"/>
      <w:r>
        <w:rPr>
          <w:color w:val="auto"/>
        </w:rPr>
        <w:t>8.10</w:t>
      </w:r>
      <w:r w:rsidR="00AB38A2" w:rsidRPr="00B455C4">
        <w:rPr>
          <w:color w:val="auto"/>
        </w:rPr>
        <w:t xml:space="preserve">. У </w:t>
      </w:r>
      <w:r w:rsidR="00AB38A2">
        <w:rPr>
          <w:color w:val="auto"/>
        </w:rPr>
        <w:t>гімназії</w:t>
      </w:r>
      <w:r w:rsidR="00AB38A2" w:rsidRPr="00B455C4">
        <w:rPr>
          <w:color w:val="auto"/>
        </w:rPr>
        <w:t xml:space="preserve"> за рішенням конференції можуть створюватися і діяти піклувальна рада </w:t>
      </w:r>
      <w:r w:rsidR="00AB38A2" w:rsidRPr="00B455C4">
        <w:t>школи</w:t>
      </w:r>
      <w:r w:rsidR="00AB38A2" w:rsidRPr="00B455C4">
        <w:rPr>
          <w:color w:val="auto"/>
        </w:rPr>
        <w:t>, учнівський комітет,  батьківський комітет,</w:t>
      </w:r>
      <w:r w:rsidR="00AB38A2" w:rsidRPr="00B455C4">
        <w:t xml:space="preserve"> комісії, асоціації, положення про які ро</w:t>
      </w:r>
      <w:r w:rsidR="008971D3">
        <w:t>зробляє і затверджує центральний орган</w:t>
      </w:r>
      <w:r w:rsidR="00AB38A2" w:rsidRPr="00B455C4">
        <w:t xml:space="preserve"> виконавчої влади, що забезпечує   формування  державної  політики  у  сфері  освіти. </w:t>
      </w:r>
    </w:p>
    <w:p w:rsidR="00AB38A2" w:rsidRPr="00B17ACF" w:rsidRDefault="00AB38A2" w:rsidP="00B9515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7ACF">
        <w:t xml:space="preserve">Члени піклувальної  ради  </w:t>
      </w:r>
      <w:r w:rsidR="00AA2ACB">
        <w:t xml:space="preserve">гімназії </w:t>
      </w:r>
      <w:r w:rsidRPr="00B17ACF">
        <w:t xml:space="preserve"> обираються  на   </w:t>
      </w:r>
      <w:r>
        <w:t>конференції</w:t>
      </w:r>
      <w:r w:rsidR="004E41B9">
        <w:t xml:space="preserve">. </w:t>
      </w:r>
      <w:r w:rsidRPr="00B17ACF">
        <w:t xml:space="preserve">Склад  піклувальної  ради  формується  з представників  органів  місцевого самоврядування,  підприємств,  установ, організацій, навчальних закладів та окремих громадян. </w:t>
      </w:r>
    </w:p>
    <w:p w:rsidR="00AB38A2" w:rsidRPr="00B455C4" w:rsidRDefault="00AA2ACB" w:rsidP="00263E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Піклувальна рада  </w:t>
      </w:r>
      <w:r w:rsidR="00AB38A2" w:rsidRPr="00B17ACF">
        <w:t xml:space="preserve">вживає     заходів     </w:t>
      </w:r>
      <w:r w:rsidR="00AB38A2">
        <w:t>що</w:t>
      </w:r>
      <w:r w:rsidR="00AB38A2" w:rsidRPr="00B17ACF">
        <w:t xml:space="preserve">до     зміцнення матеріально-технічної і   навчально-методичної   бази,   залучення додаткових   джерел  фінансування  </w:t>
      </w:r>
      <w:r w:rsidR="00AB38A2">
        <w:t>гімназії</w:t>
      </w:r>
      <w:r w:rsidR="00AB38A2" w:rsidRPr="00B17ACF">
        <w:t xml:space="preserve">,  поліпшення  умов  для організації навчально-виховного  процесу,   стимулювання   творчої праці педагогічних працівників. Мета, основні завдання і принципи діяльності піклувальної ради визначаються Примірним положенням про піклувальну раду загальноосвітнього навчального закладу, затвердженим наказом Міністерства освіти і науки України від </w:t>
      </w:r>
      <w:r w:rsidR="00AB38A2" w:rsidRPr="00EB26F7">
        <w:t>05.02.2001</w:t>
      </w:r>
      <w:r w:rsidR="00AB38A2" w:rsidRPr="00B17ACF">
        <w:t xml:space="preserve"> № 45.</w:t>
      </w:r>
    </w:p>
    <w:p w:rsidR="00AB38A2" w:rsidRPr="00EB26F7" w:rsidRDefault="00AB38A2" w:rsidP="00130533">
      <w:pPr>
        <w:widowControl w:val="0"/>
        <w:ind w:firstLine="709"/>
        <w:jc w:val="both"/>
      </w:pPr>
      <w:bookmarkStart w:id="163" w:name="BM232"/>
      <w:bookmarkEnd w:id="163"/>
      <w:r>
        <w:t xml:space="preserve">  </w:t>
      </w:r>
      <w:bookmarkStart w:id="164" w:name="BM233"/>
      <w:bookmarkEnd w:id="164"/>
    </w:p>
    <w:p w:rsidR="005863B9" w:rsidRDefault="00AB38A2" w:rsidP="005863B9">
      <w:pPr>
        <w:widowControl w:val="0"/>
        <w:jc w:val="center"/>
        <w:rPr>
          <w:b/>
          <w:bCs/>
        </w:rPr>
      </w:pPr>
      <w:r>
        <w:rPr>
          <w:b/>
          <w:bCs/>
        </w:rPr>
        <w:t>ІХ</w:t>
      </w:r>
      <w:r w:rsidRPr="00B455C4">
        <w:rPr>
          <w:b/>
          <w:bCs/>
        </w:rPr>
        <w:t xml:space="preserve">. </w:t>
      </w:r>
      <w:r w:rsidRPr="00552DD8">
        <w:rPr>
          <w:b/>
          <w:bCs/>
        </w:rPr>
        <w:t xml:space="preserve">Матеріально-технічна база </w:t>
      </w:r>
    </w:p>
    <w:p w:rsidR="00AB38A2" w:rsidRPr="00B455C4" w:rsidRDefault="00AB38A2" w:rsidP="005863B9">
      <w:pPr>
        <w:widowControl w:val="0"/>
        <w:jc w:val="center"/>
        <w:rPr>
          <w:b/>
          <w:bCs/>
        </w:rPr>
      </w:pPr>
      <w:r w:rsidRPr="00552DD8">
        <w:rPr>
          <w:b/>
          <w:bCs/>
        </w:rPr>
        <w:t xml:space="preserve">та фінансово-господарська </w:t>
      </w:r>
      <w:r w:rsidR="005863B9">
        <w:rPr>
          <w:b/>
          <w:bCs/>
        </w:rPr>
        <w:t>д</w:t>
      </w:r>
      <w:r w:rsidRPr="00552DD8">
        <w:rPr>
          <w:b/>
          <w:bCs/>
        </w:rPr>
        <w:t>іяльність</w:t>
      </w:r>
    </w:p>
    <w:p w:rsidR="00AB38A2" w:rsidRPr="00B455C4" w:rsidRDefault="00AB38A2" w:rsidP="00263E4D">
      <w:pPr>
        <w:widowControl w:val="0"/>
        <w:ind w:firstLine="709"/>
        <w:jc w:val="both"/>
        <w:rPr>
          <w:b/>
          <w:bCs/>
        </w:rPr>
      </w:pPr>
    </w:p>
    <w:p w:rsidR="005863B9" w:rsidRDefault="00AB38A2" w:rsidP="00263E4D">
      <w:pPr>
        <w:widowControl w:val="0"/>
        <w:ind w:firstLine="709"/>
        <w:jc w:val="both"/>
      </w:pPr>
      <w:r>
        <w:t>9</w:t>
      </w:r>
      <w:r w:rsidRPr="00B455C4">
        <w:t xml:space="preserve">.1. Майно, що передано засновником </w:t>
      </w:r>
      <w:r>
        <w:t>гімназії</w:t>
      </w:r>
      <w:r w:rsidRPr="00B455C4">
        <w:t>,</w:t>
      </w:r>
      <w:r>
        <w:t xml:space="preserve"> належить їй на правах</w:t>
      </w:r>
      <w:r w:rsidRPr="00B455C4">
        <w:t xml:space="preserve"> оперативного управління відповідно до чинного законодавства та не може бути вилученим у н</w:t>
      </w:r>
      <w:r>
        <w:t>еї</w:t>
      </w:r>
      <w:r w:rsidRPr="00B455C4">
        <w:t xml:space="preserve">, якщо інше не передбачено законодавством. </w:t>
      </w:r>
    </w:p>
    <w:p w:rsidR="00AB38A2" w:rsidRPr="00B455C4" w:rsidRDefault="00AB38A2" w:rsidP="00263E4D">
      <w:pPr>
        <w:widowControl w:val="0"/>
        <w:ind w:firstLine="709"/>
        <w:jc w:val="both"/>
      </w:pPr>
      <w:r w:rsidRPr="00B455C4">
        <w:t xml:space="preserve">Збитки, завдані </w:t>
      </w:r>
      <w:r>
        <w:t>гімназії</w:t>
      </w:r>
      <w:r w:rsidRPr="00B455C4">
        <w:t xml:space="preserve"> внаслідок порушення </w:t>
      </w:r>
      <w:r>
        <w:t>її</w:t>
      </w:r>
      <w:r w:rsidRPr="00B455C4">
        <w:t xml:space="preserve"> майнових прав іншими юридичними та фізичними особами, відшкодовуються відповідно до чинного законодавства України.</w:t>
      </w:r>
    </w:p>
    <w:p w:rsidR="00AB38A2" w:rsidRPr="00B455C4" w:rsidRDefault="00AB38A2" w:rsidP="00263E4D">
      <w:pPr>
        <w:widowControl w:val="0"/>
        <w:ind w:firstLine="709"/>
        <w:jc w:val="both"/>
        <w:rPr>
          <w:color w:val="auto"/>
        </w:rPr>
      </w:pPr>
      <w:r>
        <w:rPr>
          <w:color w:val="auto"/>
        </w:rPr>
        <w:t>9</w:t>
      </w:r>
      <w:r w:rsidRPr="00B455C4">
        <w:rPr>
          <w:color w:val="auto"/>
        </w:rPr>
        <w:t xml:space="preserve">.2. Матеріально-технічна база </w:t>
      </w:r>
      <w:r>
        <w:rPr>
          <w:color w:val="auto"/>
        </w:rPr>
        <w:t>гімназії</w:t>
      </w:r>
      <w:r w:rsidRPr="00B455C4">
        <w:t xml:space="preserve"> </w:t>
      </w:r>
      <w:r w:rsidRPr="00B455C4">
        <w:rPr>
          <w:color w:val="auto"/>
        </w:rPr>
        <w:t xml:space="preserve">включає будівлі, споруди, землю, комунікації,  обладнання, інвентар, інші  матеріальні   цінності,   вартість  яких відображено у балансі. </w:t>
      </w:r>
    </w:p>
    <w:p w:rsidR="00AB38A2" w:rsidRPr="00B455C4" w:rsidRDefault="00AB38A2" w:rsidP="00263E4D">
      <w:pPr>
        <w:widowControl w:val="0"/>
        <w:ind w:firstLine="709"/>
        <w:jc w:val="both"/>
        <w:rPr>
          <w:color w:val="auto"/>
        </w:rPr>
      </w:pPr>
      <w:r>
        <w:rPr>
          <w:color w:val="auto"/>
        </w:rPr>
        <w:t>9</w:t>
      </w:r>
      <w:r w:rsidRPr="00B455C4">
        <w:rPr>
          <w:color w:val="auto"/>
        </w:rPr>
        <w:t xml:space="preserve">.3. </w:t>
      </w:r>
      <w:r>
        <w:rPr>
          <w:color w:val="auto"/>
        </w:rPr>
        <w:t>Гімназія</w:t>
      </w:r>
      <w:r w:rsidRPr="00B455C4">
        <w:rPr>
          <w:color w:val="auto"/>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B38A2" w:rsidRPr="00B455C4" w:rsidRDefault="00AB38A2" w:rsidP="00263E4D">
      <w:pPr>
        <w:widowControl w:val="0"/>
        <w:ind w:firstLine="709"/>
        <w:jc w:val="both"/>
        <w:rPr>
          <w:color w:val="auto"/>
        </w:rPr>
      </w:pPr>
      <w:r>
        <w:rPr>
          <w:color w:val="auto"/>
        </w:rPr>
        <w:lastRenderedPageBreak/>
        <w:t>9</w:t>
      </w:r>
      <w:r w:rsidRPr="00B455C4">
        <w:rPr>
          <w:color w:val="auto"/>
        </w:rPr>
        <w:t>.4. Для забезпечення навчально-виховного процесу із дотриманням діючих нормативних актів база навчального закладу включає: класні приміщення, навчальні каб</w:t>
      </w:r>
      <w:r>
        <w:rPr>
          <w:color w:val="auto"/>
        </w:rPr>
        <w:t>інети, бібліотеку, комп’ютерні</w:t>
      </w:r>
      <w:r w:rsidRPr="00B455C4">
        <w:rPr>
          <w:color w:val="auto"/>
        </w:rPr>
        <w:t xml:space="preserve"> кабінет</w:t>
      </w:r>
      <w:r>
        <w:rPr>
          <w:color w:val="auto"/>
        </w:rPr>
        <w:t>и,  спортивні</w:t>
      </w:r>
      <w:r w:rsidRPr="00B455C4">
        <w:rPr>
          <w:color w:val="auto"/>
        </w:rPr>
        <w:t>, актову</w:t>
      </w:r>
      <w:r>
        <w:rPr>
          <w:color w:val="auto"/>
        </w:rPr>
        <w:t>, танцювальну</w:t>
      </w:r>
      <w:r w:rsidRPr="00B455C4">
        <w:rPr>
          <w:color w:val="auto"/>
        </w:rPr>
        <w:t xml:space="preserve"> і читальну зали, медичний кабінет, їдальню, майстерні (слюса</w:t>
      </w:r>
      <w:r w:rsidRPr="00B455C4">
        <w:rPr>
          <w:color w:val="auto"/>
        </w:rPr>
        <w:softHyphen/>
        <w:t>рну, обслуговуючої праці тощо), а також приміщення для технічного та  навчально-допоміжного персоналу.</w:t>
      </w:r>
    </w:p>
    <w:p w:rsidR="00AB38A2" w:rsidRPr="00B455C4" w:rsidRDefault="00AB38A2" w:rsidP="00263E4D">
      <w:pPr>
        <w:widowControl w:val="0"/>
        <w:ind w:firstLine="709"/>
        <w:jc w:val="both"/>
        <w:rPr>
          <w:color w:val="auto"/>
        </w:rPr>
      </w:pPr>
      <w:r>
        <w:rPr>
          <w:color w:val="auto"/>
        </w:rPr>
        <w:t>9</w:t>
      </w:r>
      <w:r w:rsidRPr="00B455C4">
        <w:rPr>
          <w:color w:val="auto"/>
        </w:rPr>
        <w:t xml:space="preserve">.5. </w:t>
      </w:r>
      <w:r>
        <w:rPr>
          <w:color w:val="auto"/>
        </w:rPr>
        <w:t>Гімназія</w:t>
      </w:r>
      <w:r w:rsidRPr="00B455C4">
        <w:rPr>
          <w:color w:val="auto"/>
        </w:rPr>
        <w:t xml:space="preserve"> має земельну діл</w:t>
      </w:r>
      <w:r w:rsidR="004E41B9">
        <w:rPr>
          <w:color w:val="auto"/>
        </w:rPr>
        <w:t>янку, де розміщую</w:t>
      </w:r>
      <w:r>
        <w:rPr>
          <w:color w:val="auto"/>
        </w:rPr>
        <w:t>ться спортивні</w:t>
      </w:r>
      <w:r w:rsidRPr="00B455C4">
        <w:rPr>
          <w:color w:val="auto"/>
        </w:rPr>
        <w:t xml:space="preserve"> </w:t>
      </w:r>
      <w:r>
        <w:rPr>
          <w:color w:val="auto"/>
        </w:rPr>
        <w:t xml:space="preserve">та дитячі ігрові </w:t>
      </w:r>
      <w:r w:rsidRPr="00B455C4">
        <w:rPr>
          <w:color w:val="auto"/>
        </w:rPr>
        <w:t>майданчик</w:t>
      </w:r>
      <w:r>
        <w:rPr>
          <w:color w:val="auto"/>
        </w:rPr>
        <w:t>и</w:t>
      </w:r>
      <w:r w:rsidRPr="00B455C4">
        <w:rPr>
          <w:color w:val="auto"/>
        </w:rPr>
        <w:t>.</w:t>
      </w:r>
      <w:bookmarkStart w:id="165" w:name="BM237"/>
      <w:bookmarkStart w:id="166" w:name="BM238"/>
      <w:bookmarkEnd w:id="165"/>
      <w:bookmarkEnd w:id="166"/>
    </w:p>
    <w:p w:rsidR="00AB38A2" w:rsidRDefault="00AB38A2" w:rsidP="00263E4D">
      <w:pPr>
        <w:ind w:firstLine="360"/>
        <w:jc w:val="both"/>
      </w:pPr>
      <w:r w:rsidRPr="00B455C4">
        <w:tab/>
      </w:r>
      <w:r>
        <w:t>9</w:t>
      </w:r>
      <w:r w:rsidRPr="00B455C4">
        <w:t>.</w:t>
      </w:r>
      <w:r>
        <w:t>6</w:t>
      </w:r>
      <w:r w:rsidRPr="00B455C4">
        <w:t xml:space="preserve">. </w:t>
      </w:r>
      <w:r>
        <w:t>Гімназія</w:t>
      </w:r>
      <w:r w:rsidRPr="00B455C4">
        <w:t xml:space="preserve"> комплектується і працює за індивідуальним штатним розписом, складеним згідно рекомендацій центрального органу виконавчої влади, що забезпечує   формування  державної  політики  у  сфері  освіти і </w:t>
      </w:r>
      <w:r w:rsidRPr="004E43EE">
        <w:t xml:space="preserve">затвердженим </w:t>
      </w:r>
      <w:r>
        <w:t>департаментом освіти і науки Запорізької міської ради.</w:t>
      </w:r>
    </w:p>
    <w:p w:rsidR="00AB38A2" w:rsidRPr="00E91B7F" w:rsidRDefault="00AB38A2" w:rsidP="00A16DEE">
      <w:pPr>
        <w:ind w:firstLine="709"/>
        <w:jc w:val="both"/>
      </w:pPr>
      <w:r w:rsidRPr="005F3156">
        <w:t xml:space="preserve">9.7. Педагогічним працівникам гімназії встановлюються надбавки в розмірі 10% до ставок заробітної плати відповідно до наказу МОНУ від 15.04.1993 №102 "Про затвердження Інструкції про порядок обчислення заробітної плати працівників освіти </w:t>
      </w:r>
      <w:r>
        <w:t>" зі змінам , внесеними наказом МОНУ від 11.06.2007 №471.</w:t>
      </w:r>
    </w:p>
    <w:p w:rsidR="00AB38A2" w:rsidRPr="00B455C4" w:rsidRDefault="00AB38A2" w:rsidP="00263E4D">
      <w:pPr>
        <w:ind w:firstLine="360"/>
        <w:jc w:val="both"/>
      </w:pPr>
      <w:r w:rsidRPr="00B455C4">
        <w:tab/>
      </w:r>
      <w:r>
        <w:t>9.8</w:t>
      </w:r>
      <w:r w:rsidRPr="00B455C4">
        <w:t xml:space="preserve">. Фінансування </w:t>
      </w:r>
      <w:r>
        <w:t>гімназії</w:t>
      </w:r>
      <w:r w:rsidRPr="00B455C4">
        <w:t xml:space="preserve"> здійснюється відповідно до чинного законодавства. Фінансово-господарська  діяльність  </w:t>
      </w:r>
      <w:r>
        <w:t xml:space="preserve">гімназії </w:t>
      </w:r>
      <w:r w:rsidRPr="00B455C4">
        <w:t>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AB38A2" w:rsidRPr="00B455C4" w:rsidRDefault="00AB38A2" w:rsidP="00263E4D">
      <w:pPr>
        <w:widowControl w:val="0"/>
        <w:ind w:firstLine="709"/>
        <w:jc w:val="both"/>
        <w:rPr>
          <w:color w:val="auto"/>
        </w:rPr>
      </w:pPr>
      <w:r w:rsidRPr="00B455C4">
        <w:rPr>
          <w:color w:val="auto"/>
        </w:rPr>
        <w:t xml:space="preserve">Фінансування </w:t>
      </w:r>
      <w:r>
        <w:rPr>
          <w:color w:val="auto"/>
        </w:rPr>
        <w:t>гімназії</w:t>
      </w:r>
      <w:r w:rsidRPr="00B455C4">
        <w:rPr>
          <w:color w:val="auto"/>
        </w:rPr>
        <w:t xml:space="preserve"> здійснюється за дорученням засновник</w:t>
      </w:r>
      <w:r w:rsidR="00F25556">
        <w:rPr>
          <w:color w:val="auto"/>
        </w:rPr>
        <w:t xml:space="preserve">а департаментом освіти і науки </w:t>
      </w:r>
      <w:r w:rsidRPr="00B455C4">
        <w:rPr>
          <w:color w:val="auto"/>
        </w:rPr>
        <w:t>Запорізької міської ради та територіальним відділом освіти</w:t>
      </w:r>
      <w:r>
        <w:rPr>
          <w:color w:val="auto"/>
        </w:rPr>
        <w:t xml:space="preserve"> </w:t>
      </w:r>
      <w:r w:rsidRPr="00B455C4">
        <w:rPr>
          <w:color w:val="auto"/>
        </w:rPr>
        <w:t xml:space="preserve">Комунарського району відповідно до законодавства. </w:t>
      </w:r>
    </w:p>
    <w:p w:rsidR="00AB38A2" w:rsidRPr="00B455C4" w:rsidRDefault="00AB38A2" w:rsidP="00263E4D">
      <w:pPr>
        <w:widowControl w:val="0"/>
        <w:ind w:firstLine="709"/>
        <w:jc w:val="both"/>
      </w:pPr>
      <w:r>
        <w:t>9.9</w:t>
      </w:r>
      <w:r w:rsidRPr="00B455C4">
        <w:t xml:space="preserve">. Фінансово-господарська діяльність </w:t>
      </w:r>
      <w:r>
        <w:t xml:space="preserve">гімназії </w:t>
      </w:r>
      <w:r w:rsidRPr="00B455C4">
        <w:t xml:space="preserve">здійснюється на основі </w:t>
      </w:r>
      <w:r>
        <w:t>її</w:t>
      </w:r>
      <w:r w:rsidRPr="00B455C4">
        <w:t xml:space="preserve"> кошторису.</w:t>
      </w:r>
    </w:p>
    <w:p w:rsidR="00AB38A2" w:rsidRPr="00B455C4" w:rsidRDefault="00AB38A2" w:rsidP="00263E4D">
      <w:pPr>
        <w:widowControl w:val="0"/>
        <w:ind w:firstLine="709"/>
        <w:jc w:val="both"/>
      </w:pPr>
      <w:r>
        <w:t>9</w:t>
      </w:r>
      <w:r w:rsidRPr="00B455C4">
        <w:t>.</w:t>
      </w:r>
      <w:r>
        <w:t>10</w:t>
      </w:r>
      <w:r w:rsidRPr="00B455C4">
        <w:t xml:space="preserve">.   Джерелами фінансування </w:t>
      </w:r>
      <w:r>
        <w:t xml:space="preserve">гімназії </w:t>
      </w:r>
      <w:r w:rsidRPr="00B455C4">
        <w:t xml:space="preserve">є: </w:t>
      </w:r>
    </w:p>
    <w:p w:rsidR="00AB38A2" w:rsidRPr="004B51CD" w:rsidRDefault="00AB38A2" w:rsidP="00263E4D">
      <w:pPr>
        <w:widowControl w:val="0"/>
        <w:ind w:firstLine="709"/>
        <w:jc w:val="both"/>
        <w:rPr>
          <w:color w:val="FF0000"/>
        </w:rPr>
      </w:pPr>
      <w:bookmarkStart w:id="167" w:name="BM241"/>
      <w:bookmarkEnd w:id="167"/>
      <w:r>
        <w:t>9</w:t>
      </w:r>
      <w:r w:rsidRPr="00B455C4">
        <w:t>.</w:t>
      </w:r>
      <w:r>
        <w:t>10</w:t>
      </w:r>
      <w:r w:rsidRPr="00B455C4">
        <w:t xml:space="preserve">.1 </w:t>
      </w:r>
      <w:r w:rsidRPr="00192EAA">
        <w:rPr>
          <w:color w:val="auto"/>
        </w:rPr>
        <w:t>Надходження із загального фонду місцевого  бюджету</w:t>
      </w:r>
      <w:r w:rsidR="004B51CD" w:rsidRPr="00192EAA">
        <w:rPr>
          <w:color w:val="auto"/>
        </w:rPr>
        <w:t xml:space="preserve">, що складаються із коштів, які враховуються в розрахунках міжбюджетних трансфертів згідно з нормативами фінансової забезпеченості, а також у разі необхідності та можливостей бюджету за рахунок надходжень, які не враховуються в розрахунках міжбюджетних трансфертів.  </w:t>
      </w:r>
    </w:p>
    <w:p w:rsidR="00AB38A2" w:rsidRPr="00B455C4" w:rsidRDefault="00AB38A2" w:rsidP="00263E4D">
      <w:pPr>
        <w:widowControl w:val="0"/>
        <w:ind w:firstLine="709"/>
        <w:jc w:val="both"/>
        <w:rPr>
          <w:color w:val="FF0000"/>
        </w:rPr>
      </w:pPr>
      <w:bookmarkStart w:id="168" w:name="BM242"/>
      <w:bookmarkStart w:id="169" w:name="BM243"/>
      <w:bookmarkStart w:id="170" w:name="BM248"/>
      <w:bookmarkEnd w:id="168"/>
      <w:bookmarkEnd w:id="169"/>
      <w:bookmarkEnd w:id="170"/>
      <w:r>
        <w:rPr>
          <w:color w:val="auto"/>
        </w:rPr>
        <w:t>9</w:t>
      </w:r>
      <w:r w:rsidRPr="00B455C4">
        <w:rPr>
          <w:color w:val="auto"/>
        </w:rPr>
        <w:t>.</w:t>
      </w:r>
      <w:r>
        <w:rPr>
          <w:color w:val="auto"/>
        </w:rPr>
        <w:t>10</w:t>
      </w:r>
      <w:r w:rsidRPr="00B455C4">
        <w:rPr>
          <w:color w:val="auto"/>
        </w:rPr>
        <w:t>.2.</w:t>
      </w:r>
      <w:r w:rsidRPr="00B455C4">
        <w:rPr>
          <w:color w:val="FF0000"/>
        </w:rPr>
        <w:t xml:space="preserve"> </w:t>
      </w:r>
      <w:r w:rsidRPr="00B455C4">
        <w:rPr>
          <w:color w:val="auto"/>
        </w:rPr>
        <w:t>Кошти спеціального фонду місцевого бюджету</w:t>
      </w:r>
      <w:r w:rsidRPr="00A04371">
        <w:rPr>
          <w:color w:val="auto"/>
        </w:rPr>
        <w:t>:</w:t>
      </w:r>
    </w:p>
    <w:p w:rsidR="00AB38A2" w:rsidRPr="00192EAA" w:rsidRDefault="004B51CD" w:rsidP="004B51CD">
      <w:pPr>
        <w:widowControl w:val="0"/>
        <w:numPr>
          <w:ilvl w:val="0"/>
          <w:numId w:val="13"/>
        </w:numPr>
        <w:jc w:val="both"/>
        <w:rPr>
          <w:color w:val="auto"/>
        </w:rPr>
      </w:pPr>
      <w:r w:rsidRPr="00192EAA">
        <w:rPr>
          <w:color w:val="auto"/>
        </w:rPr>
        <w:t>кошти, отримані за надання платних послуг</w:t>
      </w:r>
      <w:r w:rsidR="00AB38A2" w:rsidRPr="00192EAA">
        <w:rPr>
          <w:color w:val="auto"/>
        </w:rPr>
        <w:t>;</w:t>
      </w:r>
    </w:p>
    <w:p w:rsidR="00AB38A2" w:rsidRDefault="00AB38A2" w:rsidP="00263E4D">
      <w:pPr>
        <w:widowControl w:val="0"/>
        <w:numPr>
          <w:ilvl w:val="0"/>
          <w:numId w:val="13"/>
        </w:numPr>
        <w:ind w:left="0" w:firstLine="360"/>
        <w:jc w:val="both"/>
      </w:pPr>
      <w:bookmarkStart w:id="171" w:name="BM244"/>
      <w:bookmarkEnd w:id="171"/>
      <w:r w:rsidRPr="00B455C4">
        <w:t xml:space="preserve">доходи від передачі </w:t>
      </w:r>
      <w:r>
        <w:t xml:space="preserve">за погодженням із засновником </w:t>
      </w:r>
      <w:r w:rsidRPr="00B455C4">
        <w:t xml:space="preserve">в оренду приміщень, споруд, обладнання; </w:t>
      </w:r>
    </w:p>
    <w:p w:rsidR="00AB38A2" w:rsidRDefault="00AB38A2" w:rsidP="00263E4D">
      <w:pPr>
        <w:widowControl w:val="0"/>
        <w:numPr>
          <w:ilvl w:val="0"/>
          <w:numId w:val="13"/>
        </w:numPr>
        <w:ind w:left="0" w:firstLine="360"/>
        <w:jc w:val="both"/>
      </w:pPr>
      <w:bookmarkStart w:id="172" w:name="BM245"/>
      <w:bookmarkStart w:id="173" w:name="BM246"/>
      <w:bookmarkEnd w:id="172"/>
      <w:bookmarkEnd w:id="173"/>
      <w:r w:rsidRPr="00B455C4">
        <w:t>благодійні вне</w:t>
      </w:r>
      <w:r w:rsidR="004B51CD">
        <w:t>ски юридичних та фізичних осіб;</w:t>
      </w:r>
    </w:p>
    <w:p w:rsidR="00AB38A2" w:rsidRPr="00B455C4" w:rsidRDefault="00AB38A2" w:rsidP="00263E4D">
      <w:pPr>
        <w:widowControl w:val="0"/>
        <w:numPr>
          <w:ilvl w:val="0"/>
          <w:numId w:val="13"/>
        </w:numPr>
        <w:ind w:left="0" w:firstLine="360"/>
        <w:jc w:val="both"/>
      </w:pPr>
      <w:r>
        <w:t>кошти єдиного цільового фонду міської ради;</w:t>
      </w:r>
    </w:p>
    <w:p w:rsidR="00AB38A2" w:rsidRPr="00B455C4" w:rsidRDefault="00AB38A2" w:rsidP="00263E4D">
      <w:pPr>
        <w:widowControl w:val="0"/>
        <w:numPr>
          <w:ilvl w:val="0"/>
          <w:numId w:val="13"/>
        </w:numPr>
        <w:ind w:left="0" w:firstLine="360"/>
        <w:jc w:val="both"/>
      </w:pPr>
      <w:bookmarkStart w:id="174" w:name="BM247"/>
      <w:bookmarkEnd w:id="174"/>
      <w:r w:rsidRPr="00B455C4">
        <w:t xml:space="preserve">інші джерела, не заборонені законодавством. </w:t>
      </w:r>
    </w:p>
    <w:p w:rsidR="00AB38A2" w:rsidRPr="00B455C4" w:rsidRDefault="00AB38A2" w:rsidP="00263E4D">
      <w:pPr>
        <w:widowControl w:val="0"/>
        <w:ind w:firstLine="709"/>
        <w:jc w:val="both"/>
        <w:rPr>
          <w:color w:val="0000FF"/>
        </w:rPr>
      </w:pPr>
      <w:r>
        <w:rPr>
          <w:color w:val="auto"/>
        </w:rPr>
        <w:t>9</w:t>
      </w:r>
      <w:r w:rsidRPr="00B455C4">
        <w:rPr>
          <w:color w:val="auto"/>
        </w:rPr>
        <w:t>.1</w:t>
      </w:r>
      <w:r>
        <w:rPr>
          <w:color w:val="auto"/>
        </w:rPr>
        <w:t>1</w:t>
      </w:r>
      <w:r w:rsidRPr="00B455C4">
        <w:rPr>
          <w:color w:val="auto"/>
        </w:rPr>
        <w:t xml:space="preserve">. Порядок діловодства і бухгалтерського обліку у навчальному закладі визначається законодавством, нормативно-правовими актами центрального органу виконавчої влади, що забезпечує   формування  державної  політики  у  сфері  освіти. </w:t>
      </w:r>
      <w:r w:rsidR="004E41B9">
        <w:rPr>
          <w:color w:val="auto"/>
        </w:rPr>
        <w:t xml:space="preserve">Відповідно </w:t>
      </w:r>
      <w:r w:rsidR="00223C18">
        <w:rPr>
          <w:color w:val="auto"/>
        </w:rPr>
        <w:t xml:space="preserve">до </w:t>
      </w:r>
      <w:r w:rsidR="004E41B9">
        <w:rPr>
          <w:color w:val="auto"/>
        </w:rPr>
        <w:t xml:space="preserve">рішення виконавчого </w:t>
      </w:r>
      <w:r w:rsidR="004E41B9">
        <w:rPr>
          <w:color w:val="auto"/>
        </w:rPr>
        <w:lastRenderedPageBreak/>
        <w:t>комітету Запорізької міської ради від 28.11.2005 №425/51</w:t>
      </w:r>
      <w:r>
        <w:rPr>
          <w:color w:val="auto"/>
        </w:rPr>
        <w:t xml:space="preserve"> бухгалтерський облік </w:t>
      </w:r>
      <w:r w:rsidR="00B6555B">
        <w:rPr>
          <w:color w:val="auto"/>
        </w:rPr>
        <w:t>здійснюється бухгалтерською службою Запорізької гімназії №107 Запорізької міської ради Запорізької області</w:t>
      </w:r>
      <w:r w:rsidRPr="00192EAA">
        <w:rPr>
          <w:color w:val="auto"/>
        </w:rPr>
        <w:t>.</w:t>
      </w:r>
      <w:r w:rsidRPr="00B455C4">
        <w:rPr>
          <w:color w:val="auto"/>
        </w:rPr>
        <w:t xml:space="preserve"> </w:t>
      </w:r>
    </w:p>
    <w:p w:rsidR="00AB38A2" w:rsidRDefault="00AB38A2" w:rsidP="00263E4D">
      <w:pPr>
        <w:widowControl w:val="0"/>
        <w:ind w:firstLine="709"/>
        <w:jc w:val="both"/>
      </w:pPr>
      <w:bookmarkStart w:id="175" w:name="BM249"/>
      <w:bookmarkEnd w:id="175"/>
      <w:r>
        <w:rPr>
          <w:color w:val="auto"/>
        </w:rPr>
        <w:t>9</w:t>
      </w:r>
      <w:r w:rsidRPr="00B455C4">
        <w:rPr>
          <w:color w:val="auto"/>
        </w:rPr>
        <w:t>.1</w:t>
      </w:r>
      <w:r>
        <w:rPr>
          <w:color w:val="auto"/>
        </w:rPr>
        <w:t>2</w:t>
      </w:r>
      <w:r w:rsidRPr="00B455C4">
        <w:rPr>
          <w:color w:val="auto"/>
        </w:rPr>
        <w:t xml:space="preserve">. </w:t>
      </w:r>
      <w:r>
        <w:rPr>
          <w:color w:val="auto"/>
        </w:rPr>
        <w:t>Гімназія</w:t>
      </w:r>
      <w:r w:rsidRPr="00B455C4">
        <w:rPr>
          <w:color w:val="auto"/>
        </w:rPr>
        <w:t xml:space="preserve"> має право згідно із законодавством</w:t>
      </w:r>
      <w:r w:rsidRPr="00B455C4">
        <w:t xml:space="preserve"> </w:t>
      </w:r>
      <w:r>
        <w:t>на придбання  та оренду необхідного</w:t>
      </w:r>
      <w:r w:rsidRPr="00B455C4">
        <w:t xml:space="preserve"> обладнання та інші матеріальні ресурси, користуватися послугами  підприємств, устано</w:t>
      </w:r>
      <w:r>
        <w:t>в, організацій та фізичних осіб</w:t>
      </w:r>
      <w:r w:rsidRPr="00B455C4">
        <w:t>. Оренда приміщень школи допускається, якщо вона не порушує умов перебування учнів та вихованців, роботи педагогічних працівників, і тільки за згодою власника.</w:t>
      </w:r>
    </w:p>
    <w:p w:rsidR="00AA2ACB" w:rsidRPr="00B455C4" w:rsidRDefault="00AA2ACB" w:rsidP="00263E4D">
      <w:pPr>
        <w:widowControl w:val="0"/>
        <w:ind w:firstLine="709"/>
        <w:jc w:val="both"/>
      </w:pPr>
      <w:r>
        <w:t xml:space="preserve">9.13. </w:t>
      </w:r>
      <w:r w:rsidR="000956A6">
        <w:t>Відповідно до листа Міністерства освіти і науки України від 28.10.2002 №1/9</w:t>
      </w:r>
      <w:r w:rsidR="005863B9">
        <w:t>-</w:t>
      </w:r>
      <w:r w:rsidR="00B03650">
        <w:t>4</w:t>
      </w:r>
      <w:r w:rsidR="000956A6">
        <w:t xml:space="preserve">72 </w:t>
      </w:r>
      <w:r w:rsidR="005863B9" w:rsidRPr="00D9311B">
        <w:rPr>
          <w:color w:val="auto"/>
          <w:lang w:eastAsia="ru-RU"/>
        </w:rPr>
        <w:t>"</w:t>
      </w:r>
      <w:r w:rsidR="000956A6">
        <w:t xml:space="preserve">Про застосування Закону України </w:t>
      </w:r>
      <w:r w:rsidR="005863B9" w:rsidRPr="00D9311B">
        <w:rPr>
          <w:color w:val="auto"/>
          <w:lang w:eastAsia="ru-RU"/>
        </w:rPr>
        <w:t>"</w:t>
      </w:r>
      <w:r w:rsidR="006060B4">
        <w:t>Про загальну середню освіту</w:t>
      </w:r>
      <w:r w:rsidR="005863B9" w:rsidRPr="00D9311B">
        <w:rPr>
          <w:color w:val="auto"/>
          <w:lang w:eastAsia="ru-RU"/>
        </w:rPr>
        <w:t>"</w:t>
      </w:r>
      <w:r w:rsidR="006060B4">
        <w:t xml:space="preserve"> щодо розширення мережі та організації навчально</w:t>
      </w:r>
      <w:r w:rsidR="005863B9">
        <w:t>-</w:t>
      </w:r>
      <w:r w:rsidR="006060B4">
        <w:t>виховного процесу у гімназіях, ліцеях, колегіумах</w:t>
      </w:r>
      <w:r w:rsidR="005863B9" w:rsidRPr="00D9311B">
        <w:rPr>
          <w:color w:val="auto"/>
          <w:lang w:eastAsia="ru-RU"/>
        </w:rPr>
        <w:t>"</w:t>
      </w:r>
      <w:r w:rsidR="006060B4">
        <w:t xml:space="preserve"> за наявності бюджетних та додаткових коштів можливо введення додаткових посад заступників директора з навчальної (наукової, методичної), виховної, адміністративно – господарської роботи, а також методистів, практичних психологів та соціальних педагогів.</w:t>
      </w:r>
    </w:p>
    <w:p w:rsidR="00AB38A2" w:rsidRDefault="00AB38A2" w:rsidP="00263E4D">
      <w:pPr>
        <w:widowControl w:val="0"/>
        <w:ind w:firstLine="709"/>
        <w:jc w:val="both"/>
      </w:pPr>
      <w:bookmarkStart w:id="176" w:name="BM250"/>
      <w:bookmarkEnd w:id="176"/>
      <w:r>
        <w:t>9</w:t>
      </w:r>
      <w:r w:rsidRPr="00B455C4">
        <w:t>.1</w:t>
      </w:r>
      <w:r w:rsidR="005E551E">
        <w:t>4</w:t>
      </w:r>
      <w:r w:rsidRPr="00B455C4">
        <w:t xml:space="preserve">. Звітність про діяльність </w:t>
      </w:r>
      <w:r>
        <w:t>гімназії</w:t>
      </w:r>
      <w:r w:rsidRPr="00B455C4">
        <w:t xml:space="preserve"> ведеться відповідно до законодавства.</w:t>
      </w:r>
    </w:p>
    <w:p w:rsidR="00F25556" w:rsidRDefault="00F25556" w:rsidP="00263E4D">
      <w:pPr>
        <w:widowControl w:val="0"/>
        <w:ind w:firstLine="709"/>
        <w:jc w:val="both"/>
      </w:pPr>
      <w:r>
        <w:t>9.15. Запорізька гімназія №107 ЗМР ЗО є неприбутковою організацією.</w:t>
      </w:r>
    </w:p>
    <w:p w:rsidR="004E41B9" w:rsidRDefault="004E41B9" w:rsidP="00263E4D">
      <w:pPr>
        <w:widowControl w:val="0"/>
        <w:ind w:firstLine="709"/>
        <w:jc w:val="center"/>
        <w:rPr>
          <w:b/>
          <w:bCs/>
        </w:rPr>
      </w:pPr>
    </w:p>
    <w:p w:rsidR="00AB38A2" w:rsidRDefault="00AB38A2" w:rsidP="00263E4D">
      <w:pPr>
        <w:widowControl w:val="0"/>
        <w:ind w:firstLine="709"/>
        <w:jc w:val="center"/>
        <w:rPr>
          <w:b/>
          <w:bCs/>
        </w:rPr>
      </w:pPr>
      <w:r w:rsidRPr="00B455C4">
        <w:rPr>
          <w:b/>
          <w:bCs/>
        </w:rPr>
        <w:t>Х. Міжнародне співробітництво</w:t>
      </w:r>
    </w:p>
    <w:p w:rsidR="00A2158F" w:rsidRPr="00B455C4" w:rsidRDefault="00A2158F" w:rsidP="00263E4D">
      <w:pPr>
        <w:widowControl w:val="0"/>
        <w:ind w:firstLine="709"/>
        <w:jc w:val="center"/>
        <w:rPr>
          <w:b/>
          <w:bCs/>
        </w:rPr>
      </w:pPr>
    </w:p>
    <w:p w:rsidR="00AB38A2" w:rsidRDefault="00AB38A2" w:rsidP="00263E4D">
      <w:pPr>
        <w:ind w:firstLine="709"/>
        <w:jc w:val="both"/>
      </w:pPr>
      <w:bookmarkStart w:id="177" w:name="BM252"/>
      <w:bookmarkStart w:id="178" w:name="BM255"/>
      <w:bookmarkEnd w:id="177"/>
      <w:bookmarkEnd w:id="178"/>
      <w:r>
        <w:t>10</w:t>
      </w:r>
      <w:r w:rsidRPr="00B455C4">
        <w:t xml:space="preserve">.1. </w:t>
      </w:r>
      <w:r>
        <w:t>Гімназія</w:t>
      </w:r>
      <w:r w:rsidRPr="00FC5AF0">
        <w:t xml:space="preserve"> за наявності  належної матеріально-технічної та соціально-культурної бази, благодійних фондів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B38A2" w:rsidRPr="00B455C4" w:rsidRDefault="00AB38A2" w:rsidP="00263E4D">
      <w:pPr>
        <w:ind w:firstLine="709"/>
        <w:jc w:val="both"/>
      </w:pPr>
      <w:r>
        <w:t>10.2. Гімназія</w:t>
      </w:r>
      <w:r w:rsidRPr="00B455C4">
        <w:t xml:space="preserve"> має пр</w:t>
      </w:r>
      <w:r>
        <w:t xml:space="preserve">аво відповідно до законодавства </w:t>
      </w:r>
      <w:r w:rsidRPr="00853EC4">
        <w:t>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5863B9" w:rsidRPr="008616B2" w:rsidRDefault="00AB38A2" w:rsidP="008616B2">
      <w:pPr>
        <w:ind w:firstLine="709"/>
        <w:jc w:val="both"/>
      </w:pPr>
      <w:r>
        <w:t>10</w:t>
      </w:r>
      <w:r w:rsidRPr="00B455C4">
        <w:t>.</w:t>
      </w:r>
      <w:r>
        <w:t>3</w:t>
      </w:r>
      <w:r w:rsidRPr="00B455C4">
        <w:t xml:space="preserve">. Участь </w:t>
      </w:r>
      <w:r>
        <w:t>гімназії</w:t>
      </w:r>
      <w:r w:rsidRPr="00B455C4">
        <w:t xml:space="preserve"> у міжнародних програмах, проектах, учнівських та педагогічних обмінах здійснюється відповідно до законодавства.</w:t>
      </w:r>
    </w:p>
    <w:p w:rsidR="00AB38A2" w:rsidRDefault="00AB38A2" w:rsidP="00263E4D">
      <w:pPr>
        <w:widowControl w:val="0"/>
        <w:ind w:firstLine="709"/>
        <w:jc w:val="center"/>
        <w:rPr>
          <w:b/>
          <w:bCs/>
        </w:rPr>
      </w:pPr>
      <w:r w:rsidRPr="00B455C4">
        <w:rPr>
          <w:b/>
          <w:bCs/>
        </w:rPr>
        <w:t>Х</w:t>
      </w:r>
      <w:r>
        <w:rPr>
          <w:b/>
          <w:bCs/>
        </w:rPr>
        <w:t>І</w:t>
      </w:r>
      <w:r w:rsidRPr="00B455C4">
        <w:rPr>
          <w:b/>
          <w:bCs/>
        </w:rPr>
        <w:t xml:space="preserve">. Контроль за діяльністю </w:t>
      </w:r>
      <w:r>
        <w:rPr>
          <w:b/>
          <w:bCs/>
        </w:rPr>
        <w:t>гімназії</w:t>
      </w:r>
    </w:p>
    <w:p w:rsidR="005863B9" w:rsidRPr="005863B9" w:rsidRDefault="005863B9" w:rsidP="00263E4D">
      <w:pPr>
        <w:widowControl w:val="0"/>
        <w:ind w:firstLine="709"/>
        <w:jc w:val="center"/>
        <w:rPr>
          <w:b/>
          <w:bCs/>
          <w:sz w:val="18"/>
          <w:szCs w:val="18"/>
        </w:rPr>
      </w:pPr>
    </w:p>
    <w:p w:rsidR="00AB38A2" w:rsidRPr="00B455C4" w:rsidRDefault="00AB38A2" w:rsidP="00263E4D">
      <w:pPr>
        <w:widowControl w:val="0"/>
        <w:ind w:firstLine="709"/>
        <w:jc w:val="both"/>
      </w:pPr>
      <w:bookmarkStart w:id="179" w:name="BM256"/>
      <w:bookmarkEnd w:id="179"/>
      <w:r>
        <w:t>11</w:t>
      </w:r>
      <w:r w:rsidRPr="00B455C4">
        <w:t xml:space="preserve">.1. Державний контроль за діяльністю </w:t>
      </w:r>
      <w:r>
        <w:t>гімназії</w:t>
      </w:r>
      <w:r w:rsidRPr="00B455C4">
        <w:t xml:space="preserve"> здійснюється з метою забезпечення реалізації  єдиної  державної   політики   у сфері загальної середньої освіти. </w:t>
      </w:r>
    </w:p>
    <w:p w:rsidR="00AB38A2" w:rsidRPr="00B455C4" w:rsidRDefault="00AB38A2" w:rsidP="00263E4D">
      <w:pPr>
        <w:ind w:firstLine="708"/>
        <w:jc w:val="both"/>
        <w:rPr>
          <w:color w:val="auto"/>
        </w:rPr>
      </w:pPr>
      <w:bookmarkStart w:id="180" w:name="BM257"/>
      <w:bookmarkEnd w:id="180"/>
      <w:r>
        <w:t>11</w:t>
      </w:r>
      <w:r w:rsidRPr="00B455C4">
        <w:t xml:space="preserve">.2. Державний контроль за діяльністю </w:t>
      </w:r>
      <w:r>
        <w:t>гімназії</w:t>
      </w:r>
      <w:r w:rsidRPr="00B455C4">
        <w:t xml:space="preserve"> здійснюють центральний орган виконавчої влади, що реалізує державну  політику у сфері осві</w:t>
      </w:r>
      <w:r w:rsidR="00F25556">
        <w:t xml:space="preserve">ти, департамент освіти і науки </w:t>
      </w:r>
      <w:r>
        <w:rPr>
          <w:color w:val="auto"/>
        </w:rPr>
        <w:t xml:space="preserve">Запорізької міської ради </w:t>
      </w:r>
      <w:r w:rsidRPr="00B455C4">
        <w:rPr>
          <w:color w:val="auto"/>
        </w:rPr>
        <w:t>та</w:t>
      </w:r>
      <w:r w:rsidR="00F25556">
        <w:rPr>
          <w:color w:val="auto"/>
        </w:rPr>
        <w:t xml:space="preserve">  територіальний відділ освіти </w:t>
      </w:r>
      <w:bookmarkStart w:id="181" w:name="_GoBack"/>
      <w:bookmarkEnd w:id="181"/>
      <w:r w:rsidRPr="00B455C4">
        <w:rPr>
          <w:color w:val="auto"/>
        </w:rPr>
        <w:t>Комунарського району.</w:t>
      </w:r>
    </w:p>
    <w:p w:rsidR="00AB38A2" w:rsidRPr="00B455C4" w:rsidRDefault="00AB38A2" w:rsidP="00263E4D">
      <w:pPr>
        <w:ind w:firstLine="708"/>
        <w:jc w:val="both"/>
      </w:pPr>
      <w:bookmarkStart w:id="182" w:name="BM258"/>
      <w:bookmarkEnd w:id="182"/>
      <w:r>
        <w:lastRenderedPageBreak/>
        <w:t>11</w:t>
      </w:r>
      <w:r w:rsidRPr="00B455C4">
        <w:t xml:space="preserve">.3. Основною формою державного контролю за діяльністю </w:t>
      </w:r>
      <w:r>
        <w:t>гімназії</w:t>
      </w:r>
      <w:r w:rsidRPr="00B455C4">
        <w:t xml:space="preserve"> є державна атестація закладу, яка  проводиться не рідше ніж один раз на десять років у порядку, встановленому </w:t>
      </w:r>
      <w:bookmarkStart w:id="183" w:name="BM259"/>
      <w:bookmarkEnd w:id="183"/>
      <w:r w:rsidRPr="00B455C4">
        <w:t xml:space="preserve">центральним органом виконавчої влади, що забезпечує формування державної політики у сфері освіти. </w:t>
      </w:r>
    </w:p>
    <w:p w:rsidR="00AB38A2" w:rsidRPr="00B455C4" w:rsidRDefault="00AB38A2" w:rsidP="00263E4D">
      <w:pPr>
        <w:ind w:firstLine="708"/>
        <w:jc w:val="both"/>
        <w:rPr>
          <w:color w:val="auto"/>
        </w:rPr>
      </w:pPr>
      <w:r>
        <w:rPr>
          <w:color w:val="auto"/>
        </w:rPr>
        <w:t>11</w:t>
      </w:r>
      <w:r w:rsidRPr="00B455C4">
        <w:rPr>
          <w:color w:val="auto"/>
        </w:rPr>
        <w:t xml:space="preserve">.4. Позачергова атестація проводиться, як виняток, лише за рішенням центрального органу виконавчої влади, що забезпечує формування державної  політики у сфері освіти за поданням органу громадського самоврядування </w:t>
      </w:r>
      <w:r w:rsidR="004E41B9">
        <w:rPr>
          <w:color w:val="auto"/>
        </w:rPr>
        <w:t>гімназії</w:t>
      </w:r>
      <w:r w:rsidRPr="00B455C4">
        <w:rPr>
          <w:color w:val="auto"/>
        </w:rPr>
        <w:t xml:space="preserve"> або </w:t>
      </w:r>
      <w:r w:rsidR="004E41B9">
        <w:rPr>
          <w:color w:val="auto"/>
        </w:rPr>
        <w:t>органу управління освітою, підпорядкованого Запорізькій  обласній державній</w:t>
      </w:r>
      <w:r w:rsidRPr="00B455C4">
        <w:rPr>
          <w:color w:val="auto"/>
        </w:rPr>
        <w:t xml:space="preserve"> адміністрації. </w:t>
      </w:r>
    </w:p>
    <w:p w:rsidR="00AB38A2" w:rsidRPr="00B455C4" w:rsidRDefault="00AB38A2" w:rsidP="00263E4D">
      <w:pPr>
        <w:widowControl w:val="0"/>
        <w:ind w:firstLine="709"/>
        <w:jc w:val="both"/>
      </w:pPr>
      <w:bookmarkStart w:id="184" w:name="BM260"/>
      <w:bookmarkStart w:id="185" w:name="BM261"/>
      <w:bookmarkEnd w:id="184"/>
      <w:bookmarkEnd w:id="185"/>
      <w:r>
        <w:t>11</w:t>
      </w:r>
      <w:r w:rsidRPr="00B455C4">
        <w:t>.5.</w:t>
      </w:r>
      <w:bookmarkStart w:id="186" w:name="BM262"/>
      <w:bookmarkEnd w:id="186"/>
      <w:r w:rsidRPr="00B455C4">
        <w:t xml:space="preserve"> У період між атестацією проводяться перевірки (інспектування) </w:t>
      </w:r>
      <w:r>
        <w:t>гімназії</w:t>
      </w:r>
      <w:r w:rsidRPr="00B455C4">
        <w:t xml:space="preserve">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роботою закладу, проводяться його </w:t>
      </w:r>
      <w:r>
        <w:t xml:space="preserve">засновником </w:t>
      </w:r>
      <w:r w:rsidRPr="00B455C4">
        <w:t xml:space="preserve"> відповідно до законодавства. </w:t>
      </w:r>
    </w:p>
    <w:p w:rsidR="00AB38A2" w:rsidRPr="00B455C4" w:rsidRDefault="00AB38A2" w:rsidP="00263E4D">
      <w:pPr>
        <w:widowControl w:val="0"/>
        <w:ind w:firstLine="709"/>
        <w:jc w:val="both"/>
        <w:rPr>
          <w:b/>
          <w:bCs/>
        </w:rPr>
      </w:pPr>
    </w:p>
    <w:p w:rsidR="00AB38A2" w:rsidRPr="00B455C4" w:rsidRDefault="00AB38A2" w:rsidP="00263E4D">
      <w:pPr>
        <w:widowControl w:val="0"/>
        <w:ind w:firstLine="709"/>
        <w:jc w:val="center"/>
        <w:rPr>
          <w:b/>
          <w:bCs/>
        </w:rPr>
      </w:pPr>
      <w:r w:rsidRPr="00B455C4">
        <w:rPr>
          <w:b/>
          <w:bCs/>
        </w:rPr>
        <w:t>X</w:t>
      </w:r>
      <w:r>
        <w:rPr>
          <w:b/>
          <w:bCs/>
        </w:rPr>
        <w:t>ІІ</w:t>
      </w:r>
      <w:r w:rsidRPr="00B455C4">
        <w:rPr>
          <w:b/>
          <w:bCs/>
        </w:rPr>
        <w:t xml:space="preserve">. Реорганізація або ліквідація </w:t>
      </w:r>
      <w:r>
        <w:rPr>
          <w:b/>
          <w:bCs/>
        </w:rPr>
        <w:t>гімназії</w:t>
      </w:r>
    </w:p>
    <w:p w:rsidR="00AB38A2" w:rsidRPr="005863B9" w:rsidRDefault="00AB38A2" w:rsidP="00263E4D">
      <w:pPr>
        <w:widowControl w:val="0"/>
        <w:ind w:firstLine="709"/>
        <w:jc w:val="center"/>
        <w:rPr>
          <w:b/>
          <w:bCs/>
          <w:sz w:val="18"/>
          <w:szCs w:val="18"/>
        </w:rPr>
      </w:pPr>
    </w:p>
    <w:p w:rsidR="00AB38A2" w:rsidRPr="00B455C4" w:rsidRDefault="00AB38A2" w:rsidP="00263E4D">
      <w:pPr>
        <w:widowControl w:val="0"/>
        <w:ind w:firstLine="709"/>
        <w:jc w:val="both"/>
      </w:pPr>
      <w:r>
        <w:t>12</w:t>
      </w:r>
      <w:r w:rsidRPr="00B455C4">
        <w:t xml:space="preserve">.1. Рішення про реорганізацію або ліквідацію </w:t>
      </w:r>
      <w:r>
        <w:t>гімназії</w:t>
      </w:r>
      <w:r w:rsidRPr="00B455C4">
        <w:t xml:space="preserve"> приймає засновник або суд.      </w:t>
      </w:r>
    </w:p>
    <w:p w:rsidR="00AB38A2" w:rsidRPr="00B455C4" w:rsidRDefault="00AB38A2" w:rsidP="00263E4D">
      <w:pPr>
        <w:widowControl w:val="0"/>
        <w:ind w:firstLine="709"/>
        <w:jc w:val="both"/>
      </w:pPr>
      <w:r w:rsidRPr="00B455C4">
        <w:t>1</w:t>
      </w:r>
      <w:r>
        <w:t>2</w:t>
      </w:r>
      <w:r w:rsidRPr="00B455C4">
        <w:t xml:space="preserve">.2.  Реорганізація </w:t>
      </w:r>
      <w:r>
        <w:t>гімназії</w:t>
      </w:r>
      <w:r w:rsidRPr="00B455C4">
        <w:t xml:space="preserve"> відбувається шляхом злиття, приєднання, поділу, виділення.</w:t>
      </w:r>
    </w:p>
    <w:p w:rsidR="00AB38A2" w:rsidRPr="00B455C4" w:rsidRDefault="00AB38A2" w:rsidP="00263E4D">
      <w:pPr>
        <w:widowControl w:val="0"/>
        <w:ind w:firstLine="709"/>
        <w:jc w:val="both"/>
      </w:pPr>
      <w:r>
        <w:t>12</w:t>
      </w:r>
      <w:r w:rsidRPr="00B455C4">
        <w:t>.3. Ліквідація проводиться комісією, призначеною засновником, а у випадках  ліквідації  за рішенням суду – комісією, призначеною цим органом.</w:t>
      </w:r>
      <w:r w:rsidR="005863B9">
        <w:t xml:space="preserve"> </w:t>
      </w:r>
      <w:r w:rsidRPr="00B455C4">
        <w:t xml:space="preserve">З часу призначення ліквідаційної комісії до неї переходять повноваження щодо управління </w:t>
      </w:r>
      <w:r w:rsidR="004E41B9">
        <w:t>гімназією</w:t>
      </w:r>
      <w:r w:rsidRPr="00B455C4">
        <w:t>.</w:t>
      </w:r>
      <w:r w:rsidR="005863B9">
        <w:t xml:space="preserve"> </w:t>
      </w:r>
      <w:r w:rsidRPr="00B455C4">
        <w:t xml:space="preserve">Ліквідаційна комісія оцінює наявне майно </w:t>
      </w:r>
      <w:r w:rsidR="004E41B9">
        <w:t>гімназії</w:t>
      </w:r>
      <w:r w:rsidRPr="00B455C4">
        <w:t>, виявляє його дебіторів і кредиторів і розраховується з ними, складає ліквідаційний баланс і представляє його засновнику.</w:t>
      </w:r>
      <w:r w:rsidR="005863B9">
        <w:t xml:space="preserve"> </w:t>
      </w:r>
      <w:r w:rsidRPr="00B455C4">
        <w:t xml:space="preserve">Засновник приймає рішення щодо майна </w:t>
      </w:r>
      <w:r w:rsidR="004E41B9">
        <w:t>гімназії</w:t>
      </w:r>
      <w:r w:rsidRPr="00B455C4">
        <w:t xml:space="preserve">, що залишилось. </w:t>
      </w:r>
    </w:p>
    <w:p w:rsidR="00AB38A2" w:rsidRPr="00B455C4" w:rsidRDefault="00AB38A2" w:rsidP="00263E4D">
      <w:pPr>
        <w:widowControl w:val="0"/>
        <w:ind w:firstLine="709"/>
        <w:jc w:val="both"/>
      </w:pPr>
      <w:r>
        <w:t>12</w:t>
      </w:r>
      <w:r w:rsidRPr="00B455C4">
        <w:t xml:space="preserve">.4. У випадку реорганізації права та зобов'язання </w:t>
      </w:r>
      <w:r>
        <w:t>гімназії</w:t>
      </w:r>
      <w:r w:rsidRPr="00B455C4">
        <w:t xml:space="preserve"> переходять до правонаступників відповідно до чинного законодавства України.</w:t>
      </w:r>
    </w:p>
    <w:p w:rsidR="00AB38A2" w:rsidRDefault="00AB38A2" w:rsidP="000C372B">
      <w:pPr>
        <w:widowControl w:val="0"/>
        <w:ind w:firstLine="709"/>
        <w:jc w:val="both"/>
      </w:pPr>
      <w:r>
        <w:t>12</w:t>
      </w:r>
      <w:r w:rsidRPr="00B455C4">
        <w:t xml:space="preserve">.5. При реорганізації чи ліквідації </w:t>
      </w:r>
      <w:r>
        <w:t>гімназії</w:t>
      </w:r>
      <w:r w:rsidRPr="00B455C4">
        <w:t xml:space="preserve"> учням, які навчаються у ній, повинна бути забезпечена можливість продовження навчання відповідно до чинного законодавства України, працівникам гарантується дотримання їхніх прав та інтересів відповідно до чинного Кодексу  законів про працю України.</w:t>
      </w:r>
    </w:p>
    <w:sectPr w:rsidR="00AB38A2" w:rsidSect="008B415B">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E3" w:rsidRDefault="00CA4CE3" w:rsidP="008B415B">
      <w:r>
        <w:separator/>
      </w:r>
    </w:p>
  </w:endnote>
  <w:endnote w:type="continuationSeparator" w:id="0">
    <w:p w:rsidR="00CA4CE3" w:rsidRDefault="00CA4CE3" w:rsidP="008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5B" w:rsidRDefault="008B415B">
    <w:pPr>
      <w:pStyle w:val="ae"/>
      <w:jc w:val="right"/>
    </w:pPr>
  </w:p>
  <w:p w:rsidR="008B415B" w:rsidRDefault="008B415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E3" w:rsidRDefault="00CA4CE3" w:rsidP="008B415B">
      <w:r>
        <w:separator/>
      </w:r>
    </w:p>
  </w:footnote>
  <w:footnote w:type="continuationSeparator" w:id="0">
    <w:p w:rsidR="00CA4CE3" w:rsidRDefault="00CA4CE3" w:rsidP="008B4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AF" w:rsidRPr="005863B9" w:rsidRDefault="00DD5AD8">
    <w:pPr>
      <w:pStyle w:val="aa"/>
      <w:jc w:val="center"/>
      <w:rPr>
        <w:sz w:val="24"/>
        <w:szCs w:val="24"/>
      </w:rPr>
    </w:pPr>
    <w:r w:rsidRPr="005863B9">
      <w:rPr>
        <w:sz w:val="24"/>
        <w:szCs w:val="24"/>
      </w:rPr>
      <w:fldChar w:fldCharType="begin"/>
    </w:r>
    <w:r w:rsidR="00235BAF" w:rsidRPr="005863B9">
      <w:rPr>
        <w:sz w:val="24"/>
        <w:szCs w:val="24"/>
      </w:rPr>
      <w:instrText>PAGE   \* MERGEFORMAT</w:instrText>
    </w:r>
    <w:r w:rsidRPr="005863B9">
      <w:rPr>
        <w:sz w:val="24"/>
        <w:szCs w:val="24"/>
      </w:rPr>
      <w:fldChar w:fldCharType="separate"/>
    </w:r>
    <w:r w:rsidR="00F25556" w:rsidRPr="00F25556">
      <w:rPr>
        <w:noProof/>
        <w:sz w:val="24"/>
        <w:szCs w:val="24"/>
        <w:lang w:val="ru-RU"/>
      </w:rPr>
      <w:t>23</w:t>
    </w:r>
    <w:r w:rsidRPr="005863B9">
      <w:rPr>
        <w:sz w:val="24"/>
        <w:szCs w:val="24"/>
      </w:rPr>
      <w:fldChar w:fldCharType="end"/>
    </w:r>
  </w:p>
  <w:p w:rsidR="00235BAF" w:rsidRDefault="00235BA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OpenSymbol" w:eastAsia="OpenSymbol"/>
        <w:sz w:val="20"/>
        <w:szCs w:val="20"/>
      </w:rPr>
    </w:lvl>
  </w:abstractNum>
  <w:abstractNum w:abstractNumId="1" w15:restartNumberingAfterBreak="0">
    <w:nsid w:val="0E477B86"/>
    <w:multiLevelType w:val="multilevel"/>
    <w:tmpl w:val="4B1833E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943477B"/>
    <w:multiLevelType w:val="hybridMultilevel"/>
    <w:tmpl w:val="6FD6E828"/>
    <w:lvl w:ilvl="0" w:tplc="CCEE4CA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C8F4568"/>
    <w:multiLevelType w:val="multilevel"/>
    <w:tmpl w:val="C6C2AD58"/>
    <w:lvl w:ilvl="0">
      <w:start w:val="1"/>
      <w:numFmt w:val="decimal"/>
      <w:lvlText w:val="%1."/>
      <w:lvlJc w:val="left"/>
      <w:pPr>
        <w:tabs>
          <w:tab w:val="num" w:pos="720"/>
        </w:tabs>
        <w:ind w:left="720" w:hanging="72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15:restartNumberingAfterBreak="0">
    <w:nsid w:val="21AE5364"/>
    <w:multiLevelType w:val="hybridMultilevel"/>
    <w:tmpl w:val="B7A0F918"/>
    <w:lvl w:ilvl="0" w:tplc="CCEE4CA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28C67EAF"/>
    <w:multiLevelType w:val="hybridMultilevel"/>
    <w:tmpl w:val="C812E38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31D60A1E"/>
    <w:multiLevelType w:val="hybridMultilevel"/>
    <w:tmpl w:val="A518337C"/>
    <w:lvl w:ilvl="0" w:tplc="CCEE4CA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43322132"/>
    <w:multiLevelType w:val="hybridMultilevel"/>
    <w:tmpl w:val="4B92888A"/>
    <w:lvl w:ilvl="0" w:tplc="AD0E7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AD716E"/>
    <w:multiLevelType w:val="hybridMultilevel"/>
    <w:tmpl w:val="D2720922"/>
    <w:lvl w:ilvl="0" w:tplc="CCEE4CA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5710493F"/>
    <w:multiLevelType w:val="multilevel"/>
    <w:tmpl w:val="8D86C344"/>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0931CD"/>
    <w:multiLevelType w:val="hybridMultilevel"/>
    <w:tmpl w:val="AB6826C4"/>
    <w:lvl w:ilvl="0" w:tplc="0422000F">
      <w:start w:val="4"/>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15:restartNumberingAfterBreak="0">
    <w:nsid w:val="5B21543D"/>
    <w:multiLevelType w:val="multilevel"/>
    <w:tmpl w:val="EB3022B4"/>
    <w:lvl w:ilvl="0">
      <w:start w:val="3"/>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15:restartNumberingAfterBreak="0">
    <w:nsid w:val="5BD964B7"/>
    <w:multiLevelType w:val="multilevel"/>
    <w:tmpl w:val="2662E6E0"/>
    <w:lvl w:ilvl="0">
      <w:start w:val="2"/>
      <w:numFmt w:val="decimal"/>
      <w:lvlText w:val="%1."/>
      <w:lvlJc w:val="left"/>
      <w:pPr>
        <w:ind w:left="420" w:hanging="42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64D1015B"/>
    <w:multiLevelType w:val="multilevel"/>
    <w:tmpl w:val="32E00EFC"/>
    <w:lvl w:ilvl="0">
      <w:start w:val="2"/>
      <w:numFmt w:val="decimal"/>
      <w:lvlText w:val="%1."/>
      <w:lvlJc w:val="left"/>
      <w:pPr>
        <w:tabs>
          <w:tab w:val="num" w:pos="420"/>
        </w:tabs>
        <w:ind w:left="420" w:hanging="4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0"/>
  </w:num>
  <w:num w:numId="8">
    <w:abstractNumId w:val="5"/>
  </w:num>
  <w:num w:numId="9">
    <w:abstractNumId w:val="6"/>
  </w:num>
  <w:num w:numId="10">
    <w:abstractNumId w:val="2"/>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3E4D"/>
    <w:rsid w:val="00013EE1"/>
    <w:rsid w:val="000243EE"/>
    <w:rsid w:val="000265CD"/>
    <w:rsid w:val="00026AAB"/>
    <w:rsid w:val="00027F2A"/>
    <w:rsid w:val="0003577E"/>
    <w:rsid w:val="00073DA3"/>
    <w:rsid w:val="000758DF"/>
    <w:rsid w:val="000859BD"/>
    <w:rsid w:val="000956A6"/>
    <w:rsid w:val="000A6F3E"/>
    <w:rsid w:val="000B0A5E"/>
    <w:rsid w:val="000B0B78"/>
    <w:rsid w:val="000C372B"/>
    <w:rsid w:val="000D13E9"/>
    <w:rsid w:val="000D2459"/>
    <w:rsid w:val="000D374E"/>
    <w:rsid w:val="000F444C"/>
    <w:rsid w:val="00114CEF"/>
    <w:rsid w:val="001228D6"/>
    <w:rsid w:val="00130533"/>
    <w:rsid w:val="001552AF"/>
    <w:rsid w:val="00157592"/>
    <w:rsid w:val="0016169E"/>
    <w:rsid w:val="00164762"/>
    <w:rsid w:val="00166A69"/>
    <w:rsid w:val="00173A76"/>
    <w:rsid w:val="00192EAA"/>
    <w:rsid w:val="001A3F53"/>
    <w:rsid w:val="001B280E"/>
    <w:rsid w:val="001B52F6"/>
    <w:rsid w:val="001C5235"/>
    <w:rsid w:val="001E569E"/>
    <w:rsid w:val="002144E2"/>
    <w:rsid w:val="00214767"/>
    <w:rsid w:val="00223C18"/>
    <w:rsid w:val="00235BAF"/>
    <w:rsid w:val="00241461"/>
    <w:rsid w:val="0025120D"/>
    <w:rsid w:val="00257B3C"/>
    <w:rsid w:val="00257BCD"/>
    <w:rsid w:val="0026318C"/>
    <w:rsid w:val="00263E4D"/>
    <w:rsid w:val="0026753C"/>
    <w:rsid w:val="00274383"/>
    <w:rsid w:val="002759C0"/>
    <w:rsid w:val="002859A6"/>
    <w:rsid w:val="0029564E"/>
    <w:rsid w:val="00296678"/>
    <w:rsid w:val="00297BF5"/>
    <w:rsid w:val="002A24AC"/>
    <w:rsid w:val="002B46BC"/>
    <w:rsid w:val="002C4061"/>
    <w:rsid w:val="00302BC3"/>
    <w:rsid w:val="00327453"/>
    <w:rsid w:val="00370C6A"/>
    <w:rsid w:val="003738A7"/>
    <w:rsid w:val="00374230"/>
    <w:rsid w:val="00383D72"/>
    <w:rsid w:val="003B1C46"/>
    <w:rsid w:val="003B1E5A"/>
    <w:rsid w:val="003C08E8"/>
    <w:rsid w:val="003C10CB"/>
    <w:rsid w:val="003D11E7"/>
    <w:rsid w:val="003D128B"/>
    <w:rsid w:val="003D5F2F"/>
    <w:rsid w:val="003F1217"/>
    <w:rsid w:val="00407769"/>
    <w:rsid w:val="0041086D"/>
    <w:rsid w:val="00440C01"/>
    <w:rsid w:val="00442CF7"/>
    <w:rsid w:val="00444E7A"/>
    <w:rsid w:val="00446AB9"/>
    <w:rsid w:val="004626D1"/>
    <w:rsid w:val="00463694"/>
    <w:rsid w:val="004636E3"/>
    <w:rsid w:val="00464700"/>
    <w:rsid w:val="00483FC8"/>
    <w:rsid w:val="00496011"/>
    <w:rsid w:val="004B51CD"/>
    <w:rsid w:val="004B5A8F"/>
    <w:rsid w:val="004C6250"/>
    <w:rsid w:val="004D7F08"/>
    <w:rsid w:val="004E41B9"/>
    <w:rsid w:val="004E43EE"/>
    <w:rsid w:val="004F5206"/>
    <w:rsid w:val="00500C75"/>
    <w:rsid w:val="0051081D"/>
    <w:rsid w:val="005117D2"/>
    <w:rsid w:val="005135BB"/>
    <w:rsid w:val="00552DD8"/>
    <w:rsid w:val="00553086"/>
    <w:rsid w:val="00572587"/>
    <w:rsid w:val="0057579C"/>
    <w:rsid w:val="005863B9"/>
    <w:rsid w:val="005A1DC1"/>
    <w:rsid w:val="005B7790"/>
    <w:rsid w:val="005C04AA"/>
    <w:rsid w:val="005C2BFA"/>
    <w:rsid w:val="005D3EA8"/>
    <w:rsid w:val="005E0782"/>
    <w:rsid w:val="005E551E"/>
    <w:rsid w:val="005E5B3E"/>
    <w:rsid w:val="005F3156"/>
    <w:rsid w:val="005F45D1"/>
    <w:rsid w:val="005F69F0"/>
    <w:rsid w:val="006060B4"/>
    <w:rsid w:val="0060708B"/>
    <w:rsid w:val="006204DE"/>
    <w:rsid w:val="0062286C"/>
    <w:rsid w:val="00641D6B"/>
    <w:rsid w:val="00657D6F"/>
    <w:rsid w:val="00662274"/>
    <w:rsid w:val="00685737"/>
    <w:rsid w:val="006A2634"/>
    <w:rsid w:val="006B183F"/>
    <w:rsid w:val="006B253E"/>
    <w:rsid w:val="006C6E10"/>
    <w:rsid w:val="006D08CD"/>
    <w:rsid w:val="006F197D"/>
    <w:rsid w:val="006F51D5"/>
    <w:rsid w:val="0070774C"/>
    <w:rsid w:val="00707ABB"/>
    <w:rsid w:val="00727DA5"/>
    <w:rsid w:val="00751B4F"/>
    <w:rsid w:val="00756E66"/>
    <w:rsid w:val="0079318F"/>
    <w:rsid w:val="007A091E"/>
    <w:rsid w:val="007B25A5"/>
    <w:rsid w:val="007C5C8D"/>
    <w:rsid w:val="007D1CA6"/>
    <w:rsid w:val="007E213C"/>
    <w:rsid w:val="007E679F"/>
    <w:rsid w:val="007F6FA9"/>
    <w:rsid w:val="00811A12"/>
    <w:rsid w:val="0082224D"/>
    <w:rsid w:val="008257DB"/>
    <w:rsid w:val="00832E78"/>
    <w:rsid w:val="00836E1A"/>
    <w:rsid w:val="00853C7B"/>
    <w:rsid w:val="00853EC4"/>
    <w:rsid w:val="008570B6"/>
    <w:rsid w:val="008616B2"/>
    <w:rsid w:val="00867994"/>
    <w:rsid w:val="00872EFA"/>
    <w:rsid w:val="00874CA1"/>
    <w:rsid w:val="008877B0"/>
    <w:rsid w:val="00891E5A"/>
    <w:rsid w:val="008971D3"/>
    <w:rsid w:val="00897980"/>
    <w:rsid w:val="008A6C9F"/>
    <w:rsid w:val="008A6CF6"/>
    <w:rsid w:val="008B415B"/>
    <w:rsid w:val="008C3010"/>
    <w:rsid w:val="008D204E"/>
    <w:rsid w:val="008D3883"/>
    <w:rsid w:val="008D56CE"/>
    <w:rsid w:val="008E1147"/>
    <w:rsid w:val="008E4487"/>
    <w:rsid w:val="008F0A98"/>
    <w:rsid w:val="0090150D"/>
    <w:rsid w:val="009A1C92"/>
    <w:rsid w:val="009A778A"/>
    <w:rsid w:val="009B31C9"/>
    <w:rsid w:val="009C70EC"/>
    <w:rsid w:val="009D3DFB"/>
    <w:rsid w:val="009D64E4"/>
    <w:rsid w:val="009E0EDC"/>
    <w:rsid w:val="00A00C01"/>
    <w:rsid w:val="00A04371"/>
    <w:rsid w:val="00A16523"/>
    <w:rsid w:val="00A16DEE"/>
    <w:rsid w:val="00A204AA"/>
    <w:rsid w:val="00A2158F"/>
    <w:rsid w:val="00A25928"/>
    <w:rsid w:val="00A46E83"/>
    <w:rsid w:val="00A47D8B"/>
    <w:rsid w:val="00A5065C"/>
    <w:rsid w:val="00A60254"/>
    <w:rsid w:val="00A827E2"/>
    <w:rsid w:val="00A8430F"/>
    <w:rsid w:val="00A87366"/>
    <w:rsid w:val="00AA2ACB"/>
    <w:rsid w:val="00AA2EEF"/>
    <w:rsid w:val="00AB00FE"/>
    <w:rsid w:val="00AB38A2"/>
    <w:rsid w:val="00AD23BB"/>
    <w:rsid w:val="00B03650"/>
    <w:rsid w:val="00B17379"/>
    <w:rsid w:val="00B17ACF"/>
    <w:rsid w:val="00B44A93"/>
    <w:rsid w:val="00B455C4"/>
    <w:rsid w:val="00B50B2D"/>
    <w:rsid w:val="00B6555B"/>
    <w:rsid w:val="00B65B29"/>
    <w:rsid w:val="00B84A35"/>
    <w:rsid w:val="00B90EB4"/>
    <w:rsid w:val="00B95157"/>
    <w:rsid w:val="00B96C01"/>
    <w:rsid w:val="00BD1686"/>
    <w:rsid w:val="00BD48B5"/>
    <w:rsid w:val="00BE1641"/>
    <w:rsid w:val="00BE3F16"/>
    <w:rsid w:val="00C04E07"/>
    <w:rsid w:val="00C15923"/>
    <w:rsid w:val="00C1725F"/>
    <w:rsid w:val="00C230F9"/>
    <w:rsid w:val="00C33854"/>
    <w:rsid w:val="00C4359C"/>
    <w:rsid w:val="00C475D8"/>
    <w:rsid w:val="00C8093D"/>
    <w:rsid w:val="00C8289E"/>
    <w:rsid w:val="00CA4CE3"/>
    <w:rsid w:val="00CB100D"/>
    <w:rsid w:val="00CC04C9"/>
    <w:rsid w:val="00CC1E7F"/>
    <w:rsid w:val="00CD2E5B"/>
    <w:rsid w:val="00D03B7C"/>
    <w:rsid w:val="00D04099"/>
    <w:rsid w:val="00D06F3F"/>
    <w:rsid w:val="00D12905"/>
    <w:rsid w:val="00D371BB"/>
    <w:rsid w:val="00D6436A"/>
    <w:rsid w:val="00D70D73"/>
    <w:rsid w:val="00D73CCA"/>
    <w:rsid w:val="00D806FC"/>
    <w:rsid w:val="00D85FAA"/>
    <w:rsid w:val="00D926B2"/>
    <w:rsid w:val="00D9311B"/>
    <w:rsid w:val="00DA05CB"/>
    <w:rsid w:val="00DD3AB9"/>
    <w:rsid w:val="00DD5AD8"/>
    <w:rsid w:val="00DF08B9"/>
    <w:rsid w:val="00DF3D8D"/>
    <w:rsid w:val="00E374B4"/>
    <w:rsid w:val="00E47A41"/>
    <w:rsid w:val="00E503FC"/>
    <w:rsid w:val="00E62F6E"/>
    <w:rsid w:val="00E91B7F"/>
    <w:rsid w:val="00EB24DB"/>
    <w:rsid w:val="00EB26F7"/>
    <w:rsid w:val="00EB31E3"/>
    <w:rsid w:val="00EC5FB8"/>
    <w:rsid w:val="00ED281B"/>
    <w:rsid w:val="00EE1521"/>
    <w:rsid w:val="00EE6F67"/>
    <w:rsid w:val="00EE70DF"/>
    <w:rsid w:val="00EF219E"/>
    <w:rsid w:val="00F06DF7"/>
    <w:rsid w:val="00F1522E"/>
    <w:rsid w:val="00F25556"/>
    <w:rsid w:val="00F33279"/>
    <w:rsid w:val="00F4293E"/>
    <w:rsid w:val="00F54217"/>
    <w:rsid w:val="00F71041"/>
    <w:rsid w:val="00F90452"/>
    <w:rsid w:val="00FA174F"/>
    <w:rsid w:val="00FA64B1"/>
    <w:rsid w:val="00FC4800"/>
    <w:rsid w:val="00FC5AF0"/>
    <w:rsid w:val="00FC6F26"/>
    <w:rsid w:val="00FD06F7"/>
    <w:rsid w:val="00FF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FEFD5"/>
  <w15:docId w15:val="{A45C478E-7153-4C2A-BF9B-2E329D71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E4D"/>
    <w:pPr>
      <w:suppressAutoHyphens/>
    </w:pPr>
    <w:rPr>
      <w:rFonts w:ascii="Times New Roman" w:hAnsi="Times New Roman"/>
      <w:color w:val="000000"/>
      <w:sz w:val="28"/>
      <w:szCs w:val="28"/>
      <w:lang w:val="uk-UA" w:eastAsia="ar-SA"/>
    </w:rPr>
  </w:style>
  <w:style w:type="paragraph" w:styleId="5">
    <w:name w:val="heading 5"/>
    <w:basedOn w:val="a"/>
    <w:link w:val="50"/>
    <w:uiPriority w:val="99"/>
    <w:qFormat/>
    <w:rsid w:val="00FD06F7"/>
    <w:pPr>
      <w:suppressAutoHyphens w:val="0"/>
      <w:spacing w:before="100" w:beforeAutospacing="1" w:after="100" w:afterAutospacing="1"/>
      <w:outlineLvl w:val="4"/>
    </w:pPr>
    <w:rPr>
      <w:b/>
      <w:bCs/>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AA2EEF"/>
    <w:rPr>
      <w:rFonts w:ascii="Calibri" w:hAnsi="Calibri" w:cs="Calibri"/>
      <w:b/>
      <w:bCs/>
      <w:i/>
      <w:iCs/>
      <w:color w:val="000000"/>
      <w:sz w:val="26"/>
      <w:szCs w:val="26"/>
      <w:lang w:val="uk-UA" w:eastAsia="ar-SA" w:bidi="ar-SA"/>
    </w:rPr>
  </w:style>
  <w:style w:type="paragraph" w:styleId="a3">
    <w:name w:val="Title"/>
    <w:basedOn w:val="a"/>
    <w:next w:val="a4"/>
    <w:link w:val="a5"/>
    <w:uiPriority w:val="99"/>
    <w:qFormat/>
    <w:rsid w:val="00263E4D"/>
    <w:pPr>
      <w:spacing w:line="360" w:lineRule="auto"/>
      <w:jc w:val="center"/>
    </w:pPr>
    <w:rPr>
      <w:rFonts w:eastAsia="Times New Roman"/>
      <w:b/>
      <w:bCs/>
      <w:color w:val="auto"/>
    </w:rPr>
  </w:style>
  <w:style w:type="character" w:customStyle="1" w:styleId="a5">
    <w:name w:val="Заголовок Знак"/>
    <w:link w:val="a3"/>
    <w:uiPriority w:val="99"/>
    <w:locked/>
    <w:rsid w:val="00263E4D"/>
    <w:rPr>
      <w:rFonts w:ascii="Times New Roman" w:hAnsi="Times New Roman" w:cs="Times New Roman"/>
      <w:b/>
      <w:bCs/>
      <w:sz w:val="20"/>
      <w:szCs w:val="20"/>
      <w:lang w:val="uk-UA" w:eastAsia="ar-SA" w:bidi="ar-SA"/>
    </w:rPr>
  </w:style>
  <w:style w:type="paragraph" w:styleId="a6">
    <w:name w:val="Body Text"/>
    <w:basedOn w:val="a"/>
    <w:link w:val="a7"/>
    <w:uiPriority w:val="99"/>
    <w:rsid w:val="00263E4D"/>
    <w:pPr>
      <w:spacing w:line="360" w:lineRule="auto"/>
      <w:jc w:val="both"/>
    </w:pPr>
    <w:rPr>
      <w:rFonts w:eastAsia="Times New Roman"/>
      <w:color w:val="auto"/>
    </w:rPr>
  </w:style>
  <w:style w:type="character" w:customStyle="1" w:styleId="a7">
    <w:name w:val="Основной текст Знак"/>
    <w:link w:val="a6"/>
    <w:uiPriority w:val="99"/>
    <w:locked/>
    <w:rsid w:val="00263E4D"/>
    <w:rPr>
      <w:rFonts w:ascii="Times New Roman" w:hAnsi="Times New Roman" w:cs="Times New Roman"/>
      <w:sz w:val="20"/>
      <w:szCs w:val="20"/>
      <w:lang w:val="uk-UA" w:eastAsia="ar-SA" w:bidi="ar-SA"/>
    </w:rPr>
  </w:style>
  <w:style w:type="character" w:customStyle="1" w:styleId="FontStyle26">
    <w:name w:val="Font Style26"/>
    <w:uiPriority w:val="99"/>
    <w:rsid w:val="00263E4D"/>
    <w:rPr>
      <w:rFonts w:ascii="Times New Roman" w:hAnsi="Times New Roman" w:cs="Times New Roman"/>
      <w:sz w:val="26"/>
      <w:szCs w:val="26"/>
    </w:rPr>
  </w:style>
  <w:style w:type="paragraph" w:styleId="a4">
    <w:name w:val="Subtitle"/>
    <w:basedOn w:val="a"/>
    <w:link w:val="a8"/>
    <w:uiPriority w:val="99"/>
    <w:qFormat/>
    <w:rsid w:val="00263E4D"/>
    <w:pPr>
      <w:spacing w:after="60"/>
      <w:jc w:val="center"/>
      <w:outlineLvl w:val="1"/>
    </w:pPr>
    <w:rPr>
      <w:rFonts w:ascii="Arial" w:hAnsi="Arial" w:cs="Arial"/>
      <w:sz w:val="24"/>
      <w:szCs w:val="24"/>
    </w:rPr>
  </w:style>
  <w:style w:type="character" w:customStyle="1" w:styleId="a8">
    <w:name w:val="Подзаголовок Знак"/>
    <w:link w:val="a4"/>
    <w:uiPriority w:val="99"/>
    <w:locked/>
    <w:rsid w:val="00263E4D"/>
    <w:rPr>
      <w:rFonts w:ascii="Arial" w:hAnsi="Arial" w:cs="Arial"/>
      <w:color w:val="000000"/>
      <w:sz w:val="24"/>
      <w:szCs w:val="24"/>
      <w:lang w:val="uk-UA" w:eastAsia="ar-SA" w:bidi="ar-SA"/>
    </w:rPr>
  </w:style>
  <w:style w:type="paragraph" w:styleId="HTML">
    <w:name w:val="HTML Preformatted"/>
    <w:basedOn w:val="a"/>
    <w:link w:val="HTML0"/>
    <w:uiPriority w:val="99"/>
    <w:rsid w:val="0026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1"/>
      <w:szCs w:val="21"/>
      <w:lang w:val="ru-RU" w:eastAsia="ru-RU"/>
    </w:rPr>
  </w:style>
  <w:style w:type="character" w:customStyle="1" w:styleId="HTML0">
    <w:name w:val="Стандартный HTML Знак"/>
    <w:link w:val="HTML"/>
    <w:uiPriority w:val="99"/>
    <w:locked/>
    <w:rsid w:val="00263E4D"/>
    <w:rPr>
      <w:rFonts w:ascii="Courier New" w:hAnsi="Courier New" w:cs="Courier New"/>
      <w:color w:val="000000"/>
      <w:sz w:val="21"/>
      <w:szCs w:val="21"/>
      <w:lang w:eastAsia="ru-RU"/>
    </w:rPr>
  </w:style>
  <w:style w:type="character" w:styleId="a9">
    <w:name w:val="Hyperlink"/>
    <w:uiPriority w:val="99"/>
    <w:rsid w:val="00263E4D"/>
    <w:rPr>
      <w:color w:val="0000FF"/>
      <w:u w:val="single"/>
    </w:rPr>
  </w:style>
  <w:style w:type="paragraph" w:styleId="aa">
    <w:name w:val="header"/>
    <w:basedOn w:val="a"/>
    <w:link w:val="ab"/>
    <w:uiPriority w:val="99"/>
    <w:rsid w:val="00263E4D"/>
    <w:pPr>
      <w:tabs>
        <w:tab w:val="center" w:pos="4677"/>
        <w:tab w:val="right" w:pos="9355"/>
      </w:tabs>
    </w:pPr>
  </w:style>
  <w:style w:type="character" w:customStyle="1" w:styleId="ab">
    <w:name w:val="Верхний колонтитул Знак"/>
    <w:link w:val="aa"/>
    <w:uiPriority w:val="99"/>
    <w:locked/>
    <w:rsid w:val="00263E4D"/>
    <w:rPr>
      <w:rFonts w:ascii="Times New Roman" w:hAnsi="Times New Roman" w:cs="Times New Roman"/>
      <w:color w:val="000000"/>
      <w:sz w:val="24"/>
      <w:szCs w:val="24"/>
      <w:lang w:val="uk-UA" w:eastAsia="ar-SA" w:bidi="ar-SA"/>
    </w:rPr>
  </w:style>
  <w:style w:type="character" w:styleId="ac">
    <w:name w:val="page number"/>
    <w:basedOn w:val="a0"/>
    <w:uiPriority w:val="99"/>
    <w:rsid w:val="00263E4D"/>
  </w:style>
  <w:style w:type="paragraph" w:customStyle="1" w:styleId="FR3">
    <w:name w:val="FR3"/>
    <w:uiPriority w:val="99"/>
    <w:rsid w:val="00263E4D"/>
    <w:pPr>
      <w:widowControl w:val="0"/>
      <w:spacing w:before="20"/>
      <w:ind w:left="560" w:hanging="500"/>
    </w:pPr>
    <w:rPr>
      <w:rFonts w:ascii="Arial" w:eastAsia="Times New Roman" w:hAnsi="Arial" w:cs="Arial"/>
      <w:sz w:val="16"/>
      <w:szCs w:val="16"/>
      <w:lang w:val="uk-UA" w:eastAsia="uk-UA"/>
    </w:rPr>
  </w:style>
  <w:style w:type="table" w:styleId="ad">
    <w:name w:val="Table Grid"/>
    <w:basedOn w:val="a1"/>
    <w:uiPriority w:val="99"/>
    <w:rsid w:val="00263E4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63E4D"/>
    <w:pPr>
      <w:tabs>
        <w:tab w:val="center" w:pos="4819"/>
        <w:tab w:val="right" w:pos="9639"/>
      </w:tabs>
    </w:pPr>
  </w:style>
  <w:style w:type="character" w:customStyle="1" w:styleId="af">
    <w:name w:val="Нижний колонтитул Знак"/>
    <w:link w:val="ae"/>
    <w:uiPriority w:val="99"/>
    <w:locked/>
    <w:rsid w:val="00263E4D"/>
    <w:rPr>
      <w:rFonts w:ascii="Times New Roman" w:hAnsi="Times New Roman" w:cs="Times New Roman"/>
      <w:color w:val="000000"/>
      <w:sz w:val="24"/>
      <w:szCs w:val="24"/>
      <w:lang w:val="uk-UA" w:eastAsia="ar-SA" w:bidi="ar-SA"/>
    </w:rPr>
  </w:style>
  <w:style w:type="paragraph" w:styleId="af0">
    <w:name w:val="Balloon Text"/>
    <w:basedOn w:val="a"/>
    <w:link w:val="af1"/>
    <w:uiPriority w:val="99"/>
    <w:semiHidden/>
    <w:rsid w:val="00263E4D"/>
    <w:rPr>
      <w:rFonts w:ascii="Tahoma" w:hAnsi="Tahoma" w:cs="Tahoma"/>
      <w:sz w:val="16"/>
      <w:szCs w:val="16"/>
    </w:rPr>
  </w:style>
  <w:style w:type="character" w:customStyle="1" w:styleId="af1">
    <w:name w:val="Текст выноски Знак"/>
    <w:link w:val="af0"/>
    <w:uiPriority w:val="99"/>
    <w:locked/>
    <w:rsid w:val="00263E4D"/>
    <w:rPr>
      <w:rFonts w:ascii="Tahoma" w:hAnsi="Tahoma" w:cs="Tahoma"/>
      <w:color w:val="000000"/>
      <w:sz w:val="16"/>
      <w:szCs w:val="16"/>
      <w:lang w:val="uk-UA" w:eastAsia="ar-SA" w:bidi="ar-SA"/>
    </w:rPr>
  </w:style>
  <w:style w:type="paragraph" w:styleId="af2">
    <w:name w:val="Body Text Indent"/>
    <w:basedOn w:val="a"/>
    <w:link w:val="af3"/>
    <w:uiPriority w:val="99"/>
    <w:semiHidden/>
    <w:rsid w:val="007E213C"/>
    <w:pPr>
      <w:spacing w:after="120"/>
      <w:ind w:left="283"/>
    </w:pPr>
  </w:style>
  <w:style w:type="character" w:customStyle="1" w:styleId="af3">
    <w:name w:val="Основной текст с отступом Знак"/>
    <w:link w:val="af2"/>
    <w:uiPriority w:val="99"/>
    <w:semiHidden/>
    <w:locked/>
    <w:rsid w:val="007E213C"/>
    <w:rPr>
      <w:rFonts w:ascii="Times New Roman" w:hAnsi="Times New Roman" w:cs="Times New Roman"/>
      <w:color w:val="000000"/>
      <w:sz w:val="24"/>
      <w:szCs w:val="24"/>
      <w:lang w:val="uk-UA" w:eastAsia="ar-SA" w:bidi="ar-SA"/>
    </w:rPr>
  </w:style>
  <w:style w:type="paragraph" w:styleId="af4">
    <w:name w:val="Normal (Web)"/>
    <w:basedOn w:val="a"/>
    <w:uiPriority w:val="99"/>
    <w:rsid w:val="007E213C"/>
    <w:pPr>
      <w:suppressAutoHyphens w:val="0"/>
    </w:pPr>
    <w:rPr>
      <w:rFonts w:eastAsia="Times New Roman"/>
      <w:color w:val="auto"/>
      <w:sz w:val="24"/>
      <w:szCs w:val="24"/>
      <w:lang w:val="ru-RU" w:eastAsia="ru-RU"/>
    </w:rPr>
  </w:style>
  <w:style w:type="paragraph" w:styleId="af5">
    <w:name w:val="List Paragraph"/>
    <w:basedOn w:val="a"/>
    <w:uiPriority w:val="34"/>
    <w:qFormat/>
    <w:rsid w:val="00C8289E"/>
    <w:pPr>
      <w:ind w:left="720"/>
      <w:contextualSpacing/>
    </w:pPr>
  </w:style>
  <w:style w:type="paragraph" w:styleId="af6">
    <w:name w:val="No Spacing"/>
    <w:uiPriority w:val="1"/>
    <w:qFormat/>
    <w:rsid w:val="0062286C"/>
    <w:rPr>
      <w:rFonts w:ascii="Times New Roman" w:eastAsiaTheme="minorHAnsi" w:hAnsi="Times New Roman"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83673">
      <w:marLeft w:val="0"/>
      <w:marRight w:val="0"/>
      <w:marTop w:val="0"/>
      <w:marBottom w:val="0"/>
      <w:divBdr>
        <w:top w:val="none" w:sz="0" w:space="0" w:color="auto"/>
        <w:left w:val="none" w:sz="0" w:space="0" w:color="auto"/>
        <w:bottom w:val="none" w:sz="0" w:space="0" w:color="auto"/>
        <w:right w:val="none" w:sz="0" w:space="0" w:color="auto"/>
      </w:divBdr>
    </w:div>
    <w:div w:id="1593783674">
      <w:marLeft w:val="0"/>
      <w:marRight w:val="0"/>
      <w:marTop w:val="0"/>
      <w:marBottom w:val="0"/>
      <w:divBdr>
        <w:top w:val="none" w:sz="0" w:space="0" w:color="auto"/>
        <w:left w:val="none" w:sz="0" w:space="0" w:color="auto"/>
        <w:bottom w:val="none" w:sz="0" w:space="0" w:color="auto"/>
        <w:right w:val="none" w:sz="0" w:space="0" w:color="auto"/>
      </w:divBdr>
    </w:div>
    <w:div w:id="159378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333C-71FC-446D-ACE8-9990F700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8043</Words>
  <Characters>45850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Director</cp:lastModifiedBy>
  <cp:revision>14</cp:revision>
  <cp:lastPrinted>2013-11-11T07:44:00Z</cp:lastPrinted>
  <dcterms:created xsi:type="dcterms:W3CDTF">2013-12-04T15:45:00Z</dcterms:created>
  <dcterms:modified xsi:type="dcterms:W3CDTF">2016-09-13T13:13:00Z</dcterms:modified>
</cp:coreProperties>
</file>